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34F" w:rsidRDefault="008B134F" w:rsidP="002B23FD">
      <w:pPr>
        <w:widowControl w:val="0"/>
        <w:autoSpaceDE w:val="0"/>
        <w:autoSpaceDN w:val="0"/>
        <w:adjustRightInd w:val="0"/>
        <w:spacing w:after="240"/>
        <w:ind w:right="48"/>
        <w:jc w:val="center"/>
        <w:rPr>
          <w:rFonts w:ascii="Calibri" w:hAnsi="Calibri" w:cs="Candara"/>
          <w:b/>
          <w:bCs/>
          <w:color w:val="2B8A53"/>
          <w:sz w:val="48"/>
          <w:szCs w:val="48"/>
        </w:rPr>
      </w:pPr>
      <w:bookmarkStart w:id="0" w:name="_GoBack"/>
    </w:p>
    <w:bookmarkEnd w:id="0"/>
    <w:p w:rsidR="008B134F" w:rsidRPr="002B23FD" w:rsidRDefault="008B134F" w:rsidP="002B23FD">
      <w:pPr>
        <w:widowControl w:val="0"/>
        <w:autoSpaceDE w:val="0"/>
        <w:autoSpaceDN w:val="0"/>
        <w:adjustRightInd w:val="0"/>
        <w:spacing w:after="240"/>
        <w:ind w:right="48"/>
        <w:jc w:val="center"/>
        <w:rPr>
          <w:rFonts w:ascii="Calibri" w:hAnsi="Calibri" w:cs="Times"/>
          <w:sz w:val="48"/>
          <w:szCs w:val="48"/>
        </w:rPr>
      </w:pPr>
      <w:r w:rsidRPr="002B23FD">
        <w:rPr>
          <w:rFonts w:ascii="Calibri" w:hAnsi="Calibri" w:cs="Candara"/>
          <w:b/>
          <w:bCs/>
          <w:color w:val="2B8A53"/>
          <w:sz w:val="48"/>
          <w:szCs w:val="48"/>
        </w:rPr>
        <w:t>Chapel Quarter, Dauntsey, Wiltshire</w:t>
      </w:r>
    </w:p>
    <w:p w:rsidR="008B134F" w:rsidRPr="001521B2" w:rsidRDefault="008B134F" w:rsidP="002B23FD">
      <w:pPr>
        <w:widowControl w:val="0"/>
        <w:autoSpaceDE w:val="0"/>
        <w:autoSpaceDN w:val="0"/>
        <w:adjustRightInd w:val="0"/>
        <w:ind w:right="48"/>
        <w:jc w:val="center"/>
        <w:rPr>
          <w:rFonts w:ascii="Calibri" w:hAnsi="Calibri" w:cs="Times"/>
          <w:sz w:val="28"/>
          <w:szCs w:val="28"/>
        </w:rPr>
      </w:pPr>
      <w:r w:rsidRPr="00136BC4">
        <w:rPr>
          <w:rFonts w:ascii="Calibri" w:hAnsi="Calibri" w:cs="Time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5pt;height:.75pt;visibility:visible">
            <v:imagedata r:id="rId7" o:title=""/>
          </v:shape>
        </w:pict>
      </w:r>
    </w:p>
    <w:p w:rsidR="008B134F" w:rsidRDefault="008B134F" w:rsidP="002B23FD">
      <w:pPr>
        <w:widowControl w:val="0"/>
        <w:autoSpaceDE w:val="0"/>
        <w:autoSpaceDN w:val="0"/>
        <w:adjustRightInd w:val="0"/>
        <w:spacing w:after="240"/>
        <w:ind w:right="48"/>
        <w:jc w:val="center"/>
        <w:rPr>
          <w:rFonts w:ascii="Calibri" w:hAnsi="Calibri" w:cs="Times"/>
          <w:sz w:val="28"/>
          <w:szCs w:val="28"/>
        </w:rPr>
      </w:pPr>
      <w:r w:rsidRPr="00136BC4">
        <w:rPr>
          <w:rFonts w:ascii="Calibri" w:hAnsi="Calibri" w:cs="Helvetica"/>
          <w:b/>
          <w:noProof/>
          <w:sz w:val="28"/>
          <w:szCs w:val="28"/>
        </w:rPr>
        <w:pict>
          <v:shape id="Picture 55" o:spid="_x0000_i1026" type="#_x0000_t75" style="width:445.5pt;height:287.25pt;visibility:visible" o:bordertopcolor="black" o:borderleftcolor="black" o:borderbottomcolor="black" o:borderrightcolor="black">
            <v:imagedata r:id="rId8" o:title=""/>
            <w10:bordertop type="single" width="6"/>
            <w10:borderleft type="single" width="6"/>
            <w10:borderbottom type="single" width="6"/>
            <w10:borderright type="single" width="6"/>
          </v:shape>
        </w:pict>
      </w:r>
    </w:p>
    <w:p w:rsidR="008B134F" w:rsidRPr="001521B2" w:rsidRDefault="008B134F" w:rsidP="002B23FD">
      <w:pPr>
        <w:widowControl w:val="0"/>
        <w:autoSpaceDE w:val="0"/>
        <w:autoSpaceDN w:val="0"/>
        <w:adjustRightInd w:val="0"/>
        <w:spacing w:after="240"/>
        <w:ind w:right="48"/>
        <w:jc w:val="center"/>
        <w:rPr>
          <w:rFonts w:ascii="Calibri" w:hAnsi="Calibri" w:cs="Times"/>
          <w:sz w:val="28"/>
          <w:szCs w:val="28"/>
        </w:rPr>
      </w:pPr>
    </w:p>
    <w:p w:rsidR="008B134F" w:rsidRPr="002B23FD" w:rsidRDefault="008B134F" w:rsidP="002B23FD">
      <w:pPr>
        <w:widowControl w:val="0"/>
        <w:autoSpaceDE w:val="0"/>
        <w:autoSpaceDN w:val="0"/>
        <w:adjustRightInd w:val="0"/>
        <w:ind w:right="48"/>
        <w:jc w:val="center"/>
        <w:rPr>
          <w:rFonts w:ascii="Calibri" w:hAnsi="Calibri" w:cs="Times"/>
          <w:b/>
          <w:sz w:val="36"/>
          <w:szCs w:val="36"/>
        </w:rPr>
      </w:pPr>
      <w:r w:rsidRPr="00136BC4">
        <w:rPr>
          <w:rFonts w:ascii="Calibri" w:hAnsi="Calibri" w:cs="Times"/>
          <w:b/>
          <w:noProof/>
          <w:sz w:val="36"/>
          <w:szCs w:val="36"/>
        </w:rPr>
        <w:pict>
          <v:shape id="Picture 2" o:spid="_x0000_i1027" type="#_x0000_t75" style="width:.75pt;height:.75pt;visibility:visible">
            <v:imagedata r:id="rId7" o:title=""/>
          </v:shape>
        </w:pict>
      </w:r>
      <w:r w:rsidRPr="002B23FD">
        <w:rPr>
          <w:rFonts w:ascii="Calibri" w:hAnsi="Calibri" w:cs="Candara"/>
          <w:b/>
          <w:sz w:val="36"/>
          <w:szCs w:val="36"/>
        </w:rPr>
        <w:t>Geophysical Survey: April - May 2013</w:t>
      </w:r>
    </w:p>
    <w:p w:rsidR="008B134F" w:rsidRPr="002B23FD" w:rsidRDefault="008B134F" w:rsidP="002B23FD">
      <w:pPr>
        <w:widowControl w:val="0"/>
        <w:autoSpaceDE w:val="0"/>
        <w:autoSpaceDN w:val="0"/>
        <w:adjustRightInd w:val="0"/>
        <w:spacing w:after="240"/>
        <w:ind w:right="48"/>
        <w:jc w:val="center"/>
        <w:rPr>
          <w:rFonts w:ascii="Calibri" w:hAnsi="Calibri" w:cs="Times"/>
          <w:b/>
          <w:sz w:val="36"/>
          <w:szCs w:val="36"/>
        </w:rPr>
      </w:pPr>
      <w:r w:rsidRPr="002B23FD">
        <w:rPr>
          <w:rFonts w:ascii="Calibri" w:hAnsi="Calibri" w:cs="Candara"/>
          <w:b/>
          <w:sz w:val="36"/>
          <w:szCs w:val="36"/>
        </w:rPr>
        <w:t>Report Number 167.</w:t>
      </w:r>
      <w:r>
        <w:rPr>
          <w:rFonts w:ascii="Calibri" w:hAnsi="Calibri" w:cs="Candara"/>
          <w:b/>
          <w:sz w:val="36"/>
          <w:szCs w:val="36"/>
        </w:rPr>
        <w:t>0507</w:t>
      </w:r>
    </w:p>
    <w:p w:rsidR="008B134F" w:rsidRDefault="008B134F" w:rsidP="000E5164">
      <w:pPr>
        <w:widowControl w:val="0"/>
        <w:autoSpaceDE w:val="0"/>
        <w:autoSpaceDN w:val="0"/>
        <w:adjustRightInd w:val="0"/>
        <w:spacing w:after="240"/>
        <w:ind w:right="48"/>
        <w:jc w:val="center"/>
        <w:rPr>
          <w:rFonts w:ascii="Calibri" w:hAnsi="Calibri" w:cs="Candara"/>
          <w:b/>
          <w:bCs/>
          <w:color w:val="8A2B2F"/>
          <w:sz w:val="48"/>
          <w:szCs w:val="48"/>
        </w:rPr>
      </w:pPr>
    </w:p>
    <w:p w:rsidR="008B134F" w:rsidRPr="002B23FD" w:rsidRDefault="008B134F" w:rsidP="000E5164">
      <w:pPr>
        <w:widowControl w:val="0"/>
        <w:autoSpaceDE w:val="0"/>
        <w:autoSpaceDN w:val="0"/>
        <w:adjustRightInd w:val="0"/>
        <w:spacing w:after="240"/>
        <w:ind w:right="48"/>
        <w:jc w:val="center"/>
        <w:rPr>
          <w:rFonts w:ascii="Calibri" w:hAnsi="Calibri" w:cs="Calibri"/>
          <w:color w:val="6B0003"/>
          <w:sz w:val="48"/>
          <w:szCs w:val="48"/>
        </w:rPr>
      </w:pPr>
      <w:r w:rsidRPr="002B23FD">
        <w:rPr>
          <w:rFonts w:ascii="Calibri" w:hAnsi="Calibri" w:cs="Candara"/>
          <w:b/>
          <w:bCs/>
          <w:color w:val="8A2B2F"/>
          <w:sz w:val="48"/>
          <w:szCs w:val="48"/>
        </w:rPr>
        <w:t>WILTSHIRE ARCHAEOLOGY FIELD GROUP</w:t>
      </w:r>
    </w:p>
    <w:p w:rsidR="008B134F" w:rsidRDefault="008B134F" w:rsidP="000E5164">
      <w:pPr>
        <w:ind w:right="48"/>
        <w:rPr>
          <w:rFonts w:ascii="Calibri" w:hAnsi="Calibri" w:cs="Calibri"/>
          <w:color w:val="6B0003"/>
          <w:sz w:val="36"/>
          <w:szCs w:val="36"/>
        </w:rPr>
      </w:pPr>
      <w:r>
        <w:rPr>
          <w:rFonts w:ascii="Calibri" w:hAnsi="Calibri" w:cs="Calibri"/>
          <w:color w:val="6B0003"/>
          <w:sz w:val="36"/>
          <w:szCs w:val="36"/>
        </w:rPr>
        <w:br w:type="page"/>
      </w:r>
    </w:p>
    <w:p w:rsidR="008B134F" w:rsidRPr="00C0186A" w:rsidRDefault="008B134F" w:rsidP="000E5164">
      <w:pPr>
        <w:widowControl w:val="0"/>
        <w:autoSpaceDE w:val="0"/>
        <w:autoSpaceDN w:val="0"/>
        <w:adjustRightInd w:val="0"/>
        <w:spacing w:after="240"/>
        <w:ind w:right="48"/>
        <w:rPr>
          <w:rFonts w:ascii="Calibri" w:hAnsi="Calibri" w:cs="Calibri"/>
          <w:color w:val="6B0003"/>
          <w:sz w:val="24"/>
          <w:szCs w:val="24"/>
        </w:rPr>
      </w:pPr>
      <w:r w:rsidRPr="00C0186A">
        <w:rPr>
          <w:rFonts w:ascii="Calibri" w:hAnsi="Calibri" w:cs="Calibri"/>
          <w:b/>
          <w:bCs/>
          <w:sz w:val="24"/>
          <w:szCs w:val="24"/>
        </w:rPr>
        <w:t>Summary</w:t>
      </w:r>
    </w:p>
    <w:p w:rsidR="008B134F" w:rsidRPr="00C0186A" w:rsidRDefault="008B134F" w:rsidP="000E5164">
      <w:pPr>
        <w:ind w:right="48"/>
        <w:rPr>
          <w:rFonts w:ascii="Calibri" w:hAnsi="Calibri"/>
          <w:sz w:val="24"/>
          <w:szCs w:val="24"/>
        </w:rPr>
      </w:pPr>
      <w:r w:rsidRPr="00C0186A">
        <w:rPr>
          <w:rFonts w:ascii="Calibri" w:hAnsi="Calibri"/>
          <w:sz w:val="24"/>
          <w:szCs w:val="24"/>
        </w:rPr>
        <w:t xml:space="preserve">Part of the Chapel Quarter field in the parish of Dauntsey is the site of a deserted medieval village (DMV) called Smithcot, which is a scheduled monument (EH 1018416; HER Reference: SU08SW453– see Appendix 1-3.).  The area of the DMV contains well-preserved earthworks, which in places stand over 1m high.  The field also contains the remains of ridge and furrow ploughing.  </w:t>
      </w:r>
    </w:p>
    <w:p w:rsidR="008B134F" w:rsidRPr="00C0186A" w:rsidRDefault="008B134F" w:rsidP="000E5164">
      <w:pPr>
        <w:ind w:right="48"/>
        <w:rPr>
          <w:rFonts w:ascii="Calibri" w:hAnsi="Calibri"/>
          <w:sz w:val="24"/>
          <w:szCs w:val="24"/>
        </w:rPr>
      </w:pPr>
    </w:p>
    <w:p w:rsidR="008B134F" w:rsidRPr="00C0186A" w:rsidRDefault="008B134F" w:rsidP="000E5164">
      <w:pPr>
        <w:ind w:right="48"/>
        <w:rPr>
          <w:rFonts w:ascii="Calibri" w:hAnsi="Calibri"/>
          <w:sz w:val="24"/>
          <w:szCs w:val="24"/>
        </w:rPr>
      </w:pPr>
      <w:r w:rsidRPr="00C0186A">
        <w:rPr>
          <w:rFonts w:ascii="Calibri" w:hAnsi="Calibri"/>
          <w:sz w:val="24"/>
          <w:szCs w:val="24"/>
        </w:rPr>
        <w:t>In the northwest corner of Chapel Quarter is a small field enclosed with a hedge known as the Garden, which contains evidence of possible earthworks.  It is possible this may have been the site of the principal residence and chapel, though there is no visible evidence of this.   Aubrey mentioned a chapel at Smithcot, site unknown, the last presentment to which was in 1443.  In addition to this, there appear to be possible earthworks in the fields to the west of the site, though these are not under the same ownership.   In a lease dated to around 1660 the field was called St Agnes, which suggest there may have been a chapel in the field.</w:t>
      </w:r>
    </w:p>
    <w:p w:rsidR="008B134F" w:rsidRPr="00C0186A" w:rsidRDefault="008B134F" w:rsidP="000E5164">
      <w:pPr>
        <w:ind w:right="48"/>
        <w:rPr>
          <w:rFonts w:ascii="Calibri" w:hAnsi="Calibri"/>
          <w:sz w:val="24"/>
          <w:szCs w:val="24"/>
        </w:rPr>
      </w:pPr>
    </w:p>
    <w:p w:rsidR="008B134F" w:rsidRPr="00C0186A" w:rsidRDefault="008B134F" w:rsidP="000E5164">
      <w:pPr>
        <w:ind w:right="48"/>
        <w:rPr>
          <w:rFonts w:ascii="Calibri" w:hAnsi="Calibri"/>
          <w:sz w:val="24"/>
          <w:szCs w:val="24"/>
        </w:rPr>
      </w:pPr>
      <w:r w:rsidRPr="00C0186A">
        <w:rPr>
          <w:rFonts w:ascii="Calibri" w:hAnsi="Calibri"/>
          <w:sz w:val="24"/>
          <w:szCs w:val="24"/>
        </w:rPr>
        <w:t>The owners of Hill End Farm (Mr &amp; Mrs J. Collingborn) are very supportive of the possibility of investigating the Smithcot site. This project was the result of a desire by the landowners to better understand the history of their farm.</w:t>
      </w:r>
    </w:p>
    <w:p w:rsidR="008B134F" w:rsidRPr="00C0186A" w:rsidRDefault="008B134F" w:rsidP="000E5164">
      <w:pPr>
        <w:ind w:right="48"/>
        <w:rPr>
          <w:rFonts w:ascii="Calibri" w:hAnsi="Calibri"/>
          <w:sz w:val="24"/>
          <w:szCs w:val="24"/>
        </w:rPr>
      </w:pPr>
    </w:p>
    <w:p w:rsidR="008B134F" w:rsidRPr="00C0186A" w:rsidRDefault="008B134F" w:rsidP="000E5164">
      <w:pPr>
        <w:ind w:right="48"/>
        <w:rPr>
          <w:rFonts w:ascii="Calibri" w:hAnsi="Calibri"/>
          <w:sz w:val="24"/>
          <w:szCs w:val="24"/>
        </w:rPr>
      </w:pPr>
      <w:r w:rsidRPr="00C0186A">
        <w:rPr>
          <w:rFonts w:ascii="Calibri" w:hAnsi="Calibri"/>
          <w:sz w:val="24"/>
          <w:szCs w:val="24"/>
        </w:rPr>
        <w:t>Chapel Quarter field (NGR 400781 183274) is in the parish of Dauntsey, Wiltshire and is shown on Map 1 below.  1km to the northeast of the field is the village of Brinkworth, which is located to the west of Royal Wootton Bassett.  The field is now pasture and has been so for some time.  The Scheduled area is shown in red within the Chapel Quarter field on Map 1 below.</w:t>
      </w:r>
    </w:p>
    <w:p w:rsidR="008B134F" w:rsidRPr="00C0186A" w:rsidRDefault="008B134F" w:rsidP="00656F60">
      <w:pPr>
        <w:widowControl w:val="0"/>
        <w:autoSpaceDE w:val="0"/>
        <w:autoSpaceDN w:val="0"/>
        <w:adjustRightInd w:val="0"/>
        <w:ind w:right="45"/>
        <w:rPr>
          <w:rFonts w:ascii="Calibri" w:hAnsi="Calibri" w:cs="Calibri"/>
          <w:sz w:val="24"/>
          <w:szCs w:val="24"/>
        </w:rPr>
      </w:pPr>
    </w:p>
    <w:p w:rsidR="008B134F" w:rsidRPr="00C0186A" w:rsidRDefault="008B134F" w:rsidP="00656F60">
      <w:pPr>
        <w:widowControl w:val="0"/>
        <w:autoSpaceDE w:val="0"/>
        <w:autoSpaceDN w:val="0"/>
        <w:adjustRightInd w:val="0"/>
        <w:spacing w:after="240"/>
        <w:ind w:right="48"/>
        <w:rPr>
          <w:rFonts w:ascii="Calibri" w:hAnsi="Calibri" w:cs="Calibri"/>
          <w:sz w:val="24"/>
          <w:szCs w:val="24"/>
        </w:rPr>
      </w:pPr>
      <w:r w:rsidRPr="00C0186A">
        <w:rPr>
          <w:rFonts w:ascii="Calibri" w:hAnsi="Calibri" w:cs="Calibri"/>
          <w:sz w:val="24"/>
          <w:szCs w:val="24"/>
        </w:rPr>
        <w:t xml:space="preserve">The geophysical surveys of the Garden and of the area outside did not reveal any significant features.  However, although the survey of the DMV did not reveal any evidence of the original dwellings that there would have been on the site, the resistivity survey showed evidence of a 40m x 12-13m semi-rectangular feature.  This feature lay across a holloway running north to south through the DMV, possibly the original street / pathway through the settlement.  The feature may possibly be a barn or some form of animal pen, which was constructed after the village went out of use.  </w:t>
      </w:r>
    </w:p>
    <w:p w:rsidR="008B134F" w:rsidRDefault="008B134F">
      <w:pPr>
        <w:rPr>
          <w:rFonts w:ascii="Calibri" w:hAnsi="Calibri"/>
          <w:b/>
          <w:sz w:val="28"/>
          <w:szCs w:val="28"/>
        </w:rPr>
      </w:pPr>
      <w:r>
        <w:rPr>
          <w:rFonts w:ascii="Calibri" w:hAnsi="Calibri"/>
          <w:b/>
          <w:sz w:val="28"/>
          <w:szCs w:val="28"/>
        </w:rPr>
        <w:br w:type="page"/>
      </w:r>
    </w:p>
    <w:p w:rsidR="008B134F" w:rsidRPr="001521B2" w:rsidRDefault="008B134F" w:rsidP="000E5164">
      <w:pPr>
        <w:ind w:right="48"/>
        <w:rPr>
          <w:rFonts w:ascii="Calibri" w:hAnsi="Calibri"/>
          <w:b/>
          <w:sz w:val="28"/>
          <w:szCs w:val="28"/>
        </w:rPr>
      </w:pPr>
      <w:r w:rsidRPr="00136BC4">
        <w:rPr>
          <w:rFonts w:ascii="Calibri" w:hAnsi="Calibri"/>
          <w:b/>
          <w:noProof/>
          <w:sz w:val="28"/>
          <w:szCs w:val="28"/>
        </w:rPr>
        <w:pict>
          <v:shape id="Picture 5" o:spid="_x0000_i1028" type="#_x0000_t75" style="width:429pt;height:303.75pt;visibility:visible" o:bordertopcolor="black" o:borderleftcolor="black" o:borderbottomcolor="black" o:borderrightcolor="black">
            <v:imagedata r:id="rId9" o:title=""/>
            <w10:bordertop type="single" width="6"/>
            <w10:borderleft type="single" width="6"/>
            <w10:borderbottom type="single" width="6"/>
            <w10:borderright type="single" width="6"/>
          </v:shape>
        </w:pict>
      </w:r>
    </w:p>
    <w:p w:rsidR="008B134F" w:rsidRPr="00C0186A" w:rsidRDefault="008B134F" w:rsidP="002B132D">
      <w:pPr>
        <w:ind w:right="48"/>
        <w:rPr>
          <w:rFonts w:ascii="Calibri" w:hAnsi="Calibri"/>
          <w:b/>
          <w:sz w:val="24"/>
          <w:szCs w:val="24"/>
        </w:rPr>
      </w:pPr>
      <w:r w:rsidRPr="00C0186A">
        <w:rPr>
          <w:rFonts w:ascii="Calibri" w:hAnsi="Calibri"/>
          <w:b/>
          <w:sz w:val="24"/>
          <w:szCs w:val="24"/>
        </w:rPr>
        <w:t xml:space="preserve">Figure 1 – Location of Chapel Quarter </w:t>
      </w:r>
      <w:r w:rsidRPr="00C0186A">
        <w:rPr>
          <w:rFonts w:ascii="Calibri" w:hAnsi="Calibri" w:cs="Calibri"/>
          <w:iCs/>
          <w:sz w:val="24"/>
          <w:szCs w:val="24"/>
        </w:rPr>
        <w:t>(© OS)</w:t>
      </w:r>
    </w:p>
    <w:p w:rsidR="008B134F" w:rsidRPr="00C0186A" w:rsidRDefault="008B134F" w:rsidP="00896AF9">
      <w:pPr>
        <w:widowControl w:val="0"/>
        <w:autoSpaceDE w:val="0"/>
        <w:autoSpaceDN w:val="0"/>
        <w:adjustRightInd w:val="0"/>
        <w:ind w:right="45"/>
        <w:rPr>
          <w:rFonts w:ascii="Calibri" w:hAnsi="Calibri" w:cs="Calibri"/>
          <w:sz w:val="24"/>
          <w:szCs w:val="24"/>
        </w:rPr>
      </w:pPr>
    </w:p>
    <w:p w:rsidR="008B134F" w:rsidRPr="00C0186A" w:rsidRDefault="008B134F" w:rsidP="000E5164">
      <w:pPr>
        <w:ind w:right="48"/>
        <w:rPr>
          <w:rFonts w:ascii="Calibri" w:hAnsi="Calibri"/>
          <w:sz w:val="24"/>
          <w:szCs w:val="24"/>
        </w:rPr>
      </w:pPr>
      <w:r w:rsidRPr="00C0186A">
        <w:rPr>
          <w:rFonts w:ascii="Calibri" w:hAnsi="Calibri"/>
          <w:sz w:val="24"/>
          <w:szCs w:val="24"/>
        </w:rPr>
        <w:t>Clive Henly, a local historian, had completed a documentary research into the site. Clive approached the Wiltshire Archaeology Field Group (WAFG) of the Wiltshire Archaeological and Natural History Society (WAHNS) for assistance in further investing the area.</w:t>
      </w:r>
    </w:p>
    <w:p w:rsidR="008B134F" w:rsidRPr="00C0186A" w:rsidRDefault="008B134F" w:rsidP="000E5164">
      <w:pPr>
        <w:ind w:right="48"/>
        <w:rPr>
          <w:rFonts w:ascii="Calibri" w:hAnsi="Calibri"/>
          <w:sz w:val="24"/>
          <w:szCs w:val="24"/>
        </w:rPr>
      </w:pP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Date of Investigations</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sz w:val="24"/>
          <w:szCs w:val="24"/>
        </w:rPr>
        <w:t xml:space="preserve">The fieldwork was undertaken between </w:t>
      </w:r>
      <w:r w:rsidRPr="00C0186A">
        <w:rPr>
          <w:rFonts w:ascii="Calibri" w:hAnsi="Calibri" w:cs="Calibri"/>
          <w:color w:val="000000"/>
          <w:sz w:val="24"/>
          <w:szCs w:val="24"/>
        </w:rPr>
        <w:t>24 May and 7 June 2013</w:t>
      </w:r>
      <w:r w:rsidRPr="00C0186A">
        <w:rPr>
          <w:rFonts w:ascii="Calibri" w:hAnsi="Calibri" w:cs="Calibri"/>
          <w:sz w:val="24"/>
          <w:szCs w:val="24"/>
        </w:rPr>
        <w:t>.  The Wiltshire Archaeological Field Group, a part of the Wiltshire Archaeological and Natural History Society, carried out the fieldwork.</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Site Owner</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sz w:val="24"/>
          <w:szCs w:val="24"/>
        </w:rPr>
        <w:t xml:space="preserve">The fields are owned by Joe and Ro Collingborn who gave permission for the archaeological investigation and </w:t>
      </w:r>
      <w:r>
        <w:rPr>
          <w:rFonts w:ascii="Calibri" w:hAnsi="Calibri" w:cs="Calibri"/>
          <w:sz w:val="24"/>
          <w:szCs w:val="24"/>
        </w:rPr>
        <w:t xml:space="preserve">who </w:t>
      </w:r>
      <w:r w:rsidRPr="00C0186A">
        <w:rPr>
          <w:rFonts w:ascii="Calibri" w:hAnsi="Calibri" w:cs="Calibri"/>
          <w:sz w:val="24"/>
          <w:szCs w:val="24"/>
        </w:rPr>
        <w:t>actively encouraged the project.</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Authorship</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sz w:val="24"/>
          <w:szCs w:val="24"/>
        </w:rPr>
        <w:t>This report was written by Mike McQueen (BA, MA), with contributions from Jim Gunter (BA, MA, PIfa) and Clive Henly.</w:t>
      </w:r>
    </w:p>
    <w:p w:rsidR="008B134F" w:rsidRDefault="008B134F">
      <w:pPr>
        <w:rPr>
          <w:rFonts w:ascii="Calibri" w:hAnsi="Calibri" w:cs="Calibri"/>
          <w:b/>
          <w:bCs/>
          <w:sz w:val="24"/>
          <w:szCs w:val="24"/>
        </w:rPr>
      </w:pPr>
      <w:r>
        <w:rPr>
          <w:rFonts w:ascii="Calibri" w:hAnsi="Calibri" w:cs="Calibri"/>
          <w:b/>
          <w:bCs/>
          <w:sz w:val="24"/>
          <w:szCs w:val="24"/>
        </w:rPr>
        <w:br w:type="page"/>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Disclaimer</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i/>
          <w:iCs/>
          <w:sz w:val="24"/>
          <w:szCs w:val="24"/>
        </w:rPr>
        <w:t>This report has been compiled with all reasonable skill, care and attention to detail within the terms of the project design and within the general operating procedures of the Wiltshire Archaeology Field Group and WANHS</w:t>
      </w:r>
      <w:r w:rsidRPr="00C0186A">
        <w:rPr>
          <w:rFonts w:ascii="Calibri" w:hAnsi="Calibri" w:cs="Calibri"/>
          <w:b/>
          <w:bCs/>
          <w:i/>
          <w:iCs/>
          <w:sz w:val="24"/>
          <w:szCs w:val="24"/>
        </w:rPr>
        <w:t xml:space="preserve">.  </w:t>
      </w:r>
      <w:r w:rsidRPr="00C0186A">
        <w:rPr>
          <w:rFonts w:ascii="Calibri" w:hAnsi="Calibri" w:cs="Calibri"/>
          <w:i/>
          <w:iCs/>
          <w:sz w:val="24"/>
          <w:szCs w:val="24"/>
        </w:rPr>
        <w:t>No responsibility is accepted whatsoever to third parties to whom this report or any part thereof is made known. Any such party relies upon this report at their own risk.</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Acknowledgements</w:t>
      </w:r>
    </w:p>
    <w:p w:rsidR="008B134F" w:rsidRPr="00C0186A" w:rsidRDefault="008B134F" w:rsidP="000E5164">
      <w:pPr>
        <w:widowControl w:val="0"/>
        <w:autoSpaceDE w:val="0"/>
        <w:autoSpaceDN w:val="0"/>
        <w:adjustRightInd w:val="0"/>
        <w:spacing w:after="240"/>
        <w:ind w:right="48"/>
        <w:rPr>
          <w:rFonts w:ascii="Calibri" w:hAnsi="Calibri" w:cs="Times"/>
          <w:color w:val="000000"/>
          <w:sz w:val="24"/>
          <w:szCs w:val="24"/>
        </w:rPr>
      </w:pPr>
      <w:r w:rsidRPr="00C0186A">
        <w:rPr>
          <w:rFonts w:ascii="Calibri" w:hAnsi="Calibri" w:cs="Calibri"/>
          <w:color w:val="000000"/>
          <w:sz w:val="24"/>
          <w:szCs w:val="24"/>
        </w:rPr>
        <w:t>We would like to thank the landowner, Joe and Ro Collingborn for allowing access to the site and for their help, enthusiasm and assistance; and to all WAFG people and others who helped in any way.</w:t>
      </w:r>
    </w:p>
    <w:p w:rsidR="008B134F" w:rsidRDefault="008B134F">
      <w:pPr>
        <w:rPr>
          <w:rFonts w:ascii="Calibri" w:hAnsi="Calibri" w:cs="Calibri"/>
          <w:b/>
          <w:bCs/>
          <w:sz w:val="28"/>
          <w:szCs w:val="28"/>
        </w:rPr>
      </w:pPr>
    </w:p>
    <w:p w:rsidR="008B134F" w:rsidRDefault="008B134F">
      <w:pPr>
        <w:rPr>
          <w:rFonts w:ascii="Calibri" w:hAnsi="Calibri" w:cs="Calibri"/>
          <w:b/>
          <w:bCs/>
          <w:sz w:val="24"/>
          <w:szCs w:val="24"/>
        </w:rPr>
      </w:pPr>
      <w:r>
        <w:rPr>
          <w:rFonts w:ascii="Calibri" w:hAnsi="Calibri" w:cs="Calibri"/>
          <w:b/>
          <w:bCs/>
          <w:sz w:val="24"/>
          <w:szCs w:val="24"/>
        </w:rPr>
        <w:br w:type="page"/>
      </w:r>
    </w:p>
    <w:p w:rsidR="008B134F" w:rsidRPr="00C0186A" w:rsidRDefault="008B134F" w:rsidP="000E5164">
      <w:pPr>
        <w:widowControl w:val="0"/>
        <w:autoSpaceDE w:val="0"/>
        <w:autoSpaceDN w:val="0"/>
        <w:adjustRightInd w:val="0"/>
        <w:spacing w:after="240"/>
        <w:ind w:right="48"/>
        <w:rPr>
          <w:rFonts w:ascii="Calibri" w:hAnsi="Calibri" w:cs="Calibri"/>
          <w:b/>
          <w:bCs/>
          <w:sz w:val="24"/>
          <w:szCs w:val="24"/>
        </w:rPr>
      </w:pPr>
      <w:r w:rsidRPr="00C0186A">
        <w:rPr>
          <w:rFonts w:ascii="Calibri" w:hAnsi="Calibri" w:cs="Calibri"/>
          <w:b/>
          <w:bCs/>
          <w:sz w:val="24"/>
          <w:szCs w:val="24"/>
        </w:rPr>
        <w:t xml:space="preserve">Contents </w:t>
      </w:r>
    </w:p>
    <w:tbl>
      <w:tblPr>
        <w:tblW w:w="0" w:type="auto"/>
        <w:tblLook w:val="00A0"/>
      </w:tblPr>
      <w:tblGrid>
        <w:gridCol w:w="534"/>
        <w:gridCol w:w="7938"/>
        <w:gridCol w:w="809"/>
      </w:tblGrid>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sz w:val="24"/>
                <w:szCs w:val="24"/>
              </w:rPr>
              <w:t>Summary</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2</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2</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sz w:val="24"/>
                <w:szCs w:val="24"/>
              </w:rPr>
              <w:t>Disclaimer and Acknowledgements</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4</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3</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sz w:val="24"/>
                <w:szCs w:val="24"/>
              </w:rPr>
              <w:t>Contents</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5</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4</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sz w:val="24"/>
                <w:szCs w:val="24"/>
              </w:rPr>
              <w:t>List of Figures</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6</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5</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sz w:val="24"/>
                <w:szCs w:val="24"/>
              </w:rPr>
              <w:t>Dating Convention used in this Report</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7</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6</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sz w:val="24"/>
                <w:szCs w:val="24"/>
              </w:rPr>
              <w:t>Location</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8</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7</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sz w:val="24"/>
                <w:szCs w:val="24"/>
              </w:rPr>
              <w:t>Topography and Geology</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9</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8</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sz w:val="24"/>
                <w:szCs w:val="24"/>
              </w:rPr>
              <w:t>Historical Background</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9</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9</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Archaeological Background</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12</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10</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Aims of the Investigations</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13</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5"/>
              <w:rPr>
                <w:rFonts w:ascii="Calibri" w:hAnsi="Calibri" w:cs="Times"/>
                <w:sz w:val="24"/>
                <w:szCs w:val="24"/>
              </w:rPr>
            </w:pPr>
            <w:r w:rsidRPr="00136BC4">
              <w:rPr>
                <w:rFonts w:ascii="Calibri" w:hAnsi="Calibri" w:cs="Times"/>
                <w:sz w:val="24"/>
                <w:szCs w:val="24"/>
              </w:rPr>
              <w:t>11</w:t>
            </w:r>
          </w:p>
        </w:tc>
        <w:tc>
          <w:tcPr>
            <w:tcW w:w="7938" w:type="dxa"/>
          </w:tcPr>
          <w:p w:rsidR="008B134F" w:rsidRPr="00136BC4" w:rsidRDefault="008B134F" w:rsidP="00136BC4">
            <w:pPr>
              <w:widowControl w:val="0"/>
              <w:autoSpaceDE w:val="0"/>
              <w:autoSpaceDN w:val="0"/>
              <w:adjustRightInd w:val="0"/>
              <w:spacing w:after="120"/>
              <w:ind w:right="45"/>
              <w:rPr>
                <w:rFonts w:ascii="Calibri" w:hAnsi="Calibri" w:cs="Calibri"/>
                <w:sz w:val="24"/>
                <w:szCs w:val="24"/>
              </w:rPr>
            </w:pPr>
            <w:r w:rsidRPr="00136BC4">
              <w:rPr>
                <w:rFonts w:ascii="Calibri" w:hAnsi="Calibri" w:cs="Calibri"/>
                <w:sz w:val="24"/>
                <w:szCs w:val="24"/>
              </w:rPr>
              <w:t>Methodology</w:t>
            </w:r>
          </w:p>
        </w:tc>
        <w:tc>
          <w:tcPr>
            <w:tcW w:w="809" w:type="dxa"/>
          </w:tcPr>
          <w:p w:rsidR="008B134F" w:rsidRPr="00136BC4" w:rsidRDefault="008B134F" w:rsidP="00136BC4">
            <w:pPr>
              <w:widowControl w:val="0"/>
              <w:autoSpaceDE w:val="0"/>
              <w:autoSpaceDN w:val="0"/>
              <w:adjustRightInd w:val="0"/>
              <w:spacing w:after="120"/>
              <w:ind w:right="45"/>
              <w:jc w:val="center"/>
              <w:rPr>
                <w:rFonts w:ascii="Calibri" w:hAnsi="Calibri" w:cs="Times"/>
                <w:sz w:val="24"/>
                <w:szCs w:val="24"/>
              </w:rPr>
            </w:pPr>
            <w:r w:rsidRPr="00136BC4">
              <w:rPr>
                <w:rFonts w:ascii="Calibri" w:hAnsi="Calibri" w:cs="Times"/>
                <w:sz w:val="24"/>
                <w:szCs w:val="24"/>
              </w:rPr>
              <w:t>14</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5"/>
              <w:rPr>
                <w:rFonts w:ascii="Calibri" w:hAnsi="Calibri" w:cs="Times"/>
                <w:sz w:val="24"/>
                <w:szCs w:val="24"/>
              </w:rPr>
            </w:pPr>
            <w:r w:rsidRPr="00136BC4">
              <w:rPr>
                <w:rFonts w:ascii="Calibri" w:hAnsi="Calibri" w:cs="Times"/>
                <w:sz w:val="24"/>
                <w:szCs w:val="24"/>
              </w:rPr>
              <w:t>12</w:t>
            </w:r>
          </w:p>
        </w:tc>
        <w:tc>
          <w:tcPr>
            <w:tcW w:w="7938" w:type="dxa"/>
          </w:tcPr>
          <w:p w:rsidR="008B134F" w:rsidRPr="00136BC4" w:rsidRDefault="008B134F" w:rsidP="00136BC4">
            <w:pPr>
              <w:widowControl w:val="0"/>
              <w:autoSpaceDE w:val="0"/>
              <w:autoSpaceDN w:val="0"/>
              <w:adjustRightInd w:val="0"/>
              <w:spacing w:after="120"/>
              <w:ind w:right="45"/>
              <w:rPr>
                <w:rFonts w:ascii="Calibri" w:hAnsi="Calibri" w:cs="Calibri"/>
                <w:sz w:val="24"/>
                <w:szCs w:val="24"/>
              </w:rPr>
            </w:pPr>
            <w:r w:rsidRPr="00136BC4">
              <w:rPr>
                <w:rFonts w:ascii="Calibri" w:hAnsi="Calibri" w:cs="Calibri"/>
                <w:sz w:val="24"/>
                <w:szCs w:val="24"/>
              </w:rPr>
              <w:t>Resistance Survey Results</w:t>
            </w:r>
          </w:p>
        </w:tc>
        <w:tc>
          <w:tcPr>
            <w:tcW w:w="809" w:type="dxa"/>
          </w:tcPr>
          <w:p w:rsidR="008B134F" w:rsidRPr="00136BC4" w:rsidRDefault="008B134F" w:rsidP="00136BC4">
            <w:pPr>
              <w:widowControl w:val="0"/>
              <w:autoSpaceDE w:val="0"/>
              <w:autoSpaceDN w:val="0"/>
              <w:adjustRightInd w:val="0"/>
              <w:spacing w:after="120"/>
              <w:ind w:right="45"/>
              <w:jc w:val="center"/>
              <w:rPr>
                <w:rFonts w:ascii="Calibri" w:hAnsi="Calibri" w:cs="Times"/>
                <w:sz w:val="24"/>
                <w:szCs w:val="24"/>
              </w:rPr>
            </w:pPr>
            <w:r w:rsidRPr="00136BC4">
              <w:rPr>
                <w:rFonts w:ascii="Calibri" w:hAnsi="Calibri" w:cs="Times"/>
                <w:sz w:val="24"/>
                <w:szCs w:val="24"/>
              </w:rPr>
              <w:t>16</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13</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Magnetometry Survey Results</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24</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14</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Interpretation</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30</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15</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Discussion and Conclusion</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33</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16</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Recommendations</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33</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17</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Archive Location</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33</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18</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Bibliography</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33</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19</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Appendix 1: Scheduled Monument Entry</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34</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19</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sz w:val="24"/>
                <w:szCs w:val="24"/>
              </w:rPr>
              <w:t>Appendix 2: English Heritage Pastscape Entry and Wiltshire and Swindon HER Entry</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35</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19</w:t>
            </w:r>
          </w:p>
        </w:tc>
        <w:tc>
          <w:tcPr>
            <w:tcW w:w="7938" w:type="dxa"/>
          </w:tcPr>
          <w:p w:rsidR="008B134F" w:rsidRPr="00136BC4" w:rsidRDefault="008B134F" w:rsidP="00136BC4">
            <w:pPr>
              <w:widowControl w:val="0"/>
              <w:autoSpaceDE w:val="0"/>
              <w:autoSpaceDN w:val="0"/>
              <w:adjustRightInd w:val="0"/>
              <w:spacing w:after="120"/>
              <w:ind w:right="48"/>
              <w:rPr>
                <w:rFonts w:ascii="Calibri" w:hAnsi="Calibri" w:cs="Calibri"/>
                <w:sz w:val="24"/>
                <w:szCs w:val="24"/>
              </w:rPr>
            </w:pPr>
            <w:r w:rsidRPr="00136BC4">
              <w:rPr>
                <w:rFonts w:ascii="Calibri" w:hAnsi="Calibri" w:cs="Calibri"/>
                <w:bCs/>
                <w:sz w:val="24"/>
                <w:szCs w:val="24"/>
              </w:rPr>
              <w:t>Appendix 3: Other Entries in Wiltshire HER within 1km of Chapel Quarter</w:t>
            </w:r>
          </w:p>
        </w:tc>
        <w:tc>
          <w:tcPr>
            <w:tcW w:w="809" w:type="dxa"/>
          </w:tcPr>
          <w:p w:rsidR="008B134F" w:rsidRPr="00136BC4" w:rsidRDefault="008B134F" w:rsidP="00136BC4">
            <w:pPr>
              <w:widowControl w:val="0"/>
              <w:autoSpaceDE w:val="0"/>
              <w:autoSpaceDN w:val="0"/>
              <w:adjustRightInd w:val="0"/>
              <w:spacing w:after="120"/>
              <w:ind w:right="48"/>
              <w:jc w:val="center"/>
              <w:rPr>
                <w:rFonts w:ascii="Calibri" w:hAnsi="Calibri" w:cs="Times"/>
                <w:sz w:val="24"/>
                <w:szCs w:val="24"/>
              </w:rPr>
            </w:pPr>
            <w:r w:rsidRPr="00136BC4">
              <w:rPr>
                <w:rFonts w:ascii="Calibri" w:hAnsi="Calibri" w:cs="Times"/>
                <w:sz w:val="24"/>
                <w:szCs w:val="24"/>
              </w:rPr>
              <w:t>36</w:t>
            </w:r>
          </w:p>
        </w:tc>
      </w:tr>
    </w:tbl>
    <w:p w:rsidR="008B134F" w:rsidRPr="00C0186A" w:rsidRDefault="008B134F" w:rsidP="000E5164">
      <w:pPr>
        <w:widowControl w:val="0"/>
        <w:autoSpaceDE w:val="0"/>
        <w:autoSpaceDN w:val="0"/>
        <w:adjustRightInd w:val="0"/>
        <w:spacing w:after="240"/>
        <w:ind w:right="48"/>
        <w:rPr>
          <w:rFonts w:ascii="Calibri" w:hAnsi="Calibri" w:cs="Calibri"/>
          <w:b/>
          <w:bCs/>
          <w:sz w:val="24"/>
          <w:szCs w:val="24"/>
        </w:rPr>
      </w:pPr>
    </w:p>
    <w:p w:rsidR="008B134F" w:rsidRDefault="008B134F">
      <w:pPr>
        <w:rPr>
          <w:rFonts w:ascii="Calibri" w:hAnsi="Calibri" w:cs="Calibri"/>
          <w:b/>
          <w:bCs/>
          <w:sz w:val="28"/>
          <w:szCs w:val="28"/>
        </w:rPr>
      </w:pPr>
      <w:r>
        <w:rPr>
          <w:rFonts w:ascii="Calibri" w:hAnsi="Calibri" w:cs="Calibri"/>
          <w:b/>
          <w:bCs/>
          <w:sz w:val="28"/>
          <w:szCs w:val="28"/>
        </w:rPr>
        <w:br w:type="page"/>
      </w:r>
    </w:p>
    <w:p w:rsidR="008B134F" w:rsidRPr="00C0186A" w:rsidRDefault="008B134F" w:rsidP="000E5164">
      <w:pPr>
        <w:widowControl w:val="0"/>
        <w:autoSpaceDE w:val="0"/>
        <w:autoSpaceDN w:val="0"/>
        <w:adjustRightInd w:val="0"/>
        <w:spacing w:after="240"/>
        <w:ind w:right="48"/>
        <w:rPr>
          <w:rFonts w:ascii="Calibri" w:hAnsi="Calibri" w:cs="Calibri"/>
          <w:b/>
          <w:bCs/>
          <w:sz w:val="24"/>
          <w:szCs w:val="24"/>
        </w:rPr>
      </w:pPr>
      <w:r w:rsidRPr="00C0186A">
        <w:rPr>
          <w:rFonts w:ascii="Calibri" w:hAnsi="Calibri" w:cs="Calibri"/>
          <w:b/>
          <w:bCs/>
          <w:sz w:val="24"/>
          <w:szCs w:val="24"/>
        </w:rPr>
        <w:t>List of Figures</w:t>
      </w:r>
    </w:p>
    <w:tbl>
      <w:tblPr>
        <w:tblW w:w="9606" w:type="dxa"/>
        <w:tblLook w:val="00A0"/>
      </w:tblPr>
      <w:tblGrid>
        <w:gridCol w:w="1384"/>
        <w:gridCol w:w="7655"/>
        <w:gridCol w:w="567"/>
      </w:tblGrid>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iCs/>
                <w:sz w:val="24"/>
                <w:szCs w:val="24"/>
              </w:rPr>
              <w:t>Figure 1:</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Calibri"/>
                <w:iCs/>
                <w:sz w:val="24"/>
                <w:szCs w:val="24"/>
              </w:rPr>
              <w:t>Location of Chapel Quarter (© OS)</w:t>
            </w:r>
            <w:r w:rsidRPr="00136BC4">
              <w:rPr>
                <w:rFonts w:ascii="Calibri" w:hAnsi="Calibri" w:cs="Calibri"/>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3</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iCs/>
                <w:sz w:val="24"/>
                <w:szCs w:val="24"/>
              </w:rPr>
              <w:t>Figure 2:</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Calibri"/>
                <w:iCs/>
                <w:sz w:val="24"/>
                <w:szCs w:val="24"/>
              </w:rPr>
              <w:t>Location of Brinkworth (© OS)</w:t>
            </w:r>
            <w:r w:rsidRPr="00136BC4">
              <w:rPr>
                <w:rFonts w:ascii="Calibri" w:hAnsi="Calibri" w:cs="Calibri"/>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8</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iCs/>
                <w:sz w:val="24"/>
                <w:szCs w:val="24"/>
              </w:rPr>
              <w:t>Figure 3:</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Calibri"/>
                <w:iCs/>
                <w:sz w:val="24"/>
                <w:szCs w:val="24"/>
              </w:rPr>
              <w:t>Location of the Scheduled Monument and the Garden (© OS)</w:t>
            </w:r>
            <w:r w:rsidRPr="00136BC4">
              <w:rPr>
                <w:rFonts w:ascii="Calibri" w:hAnsi="Calibri" w:cs="Calibri"/>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9</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iCs/>
                <w:sz w:val="24"/>
                <w:szCs w:val="24"/>
              </w:rPr>
              <w:t>Figure 4:</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Calibri"/>
                <w:iCs/>
                <w:sz w:val="24"/>
                <w:szCs w:val="24"/>
              </w:rPr>
              <w:t xml:space="preserve">Earthworks of the DMV and ridge and furrow fields </w:t>
            </w:r>
            <w:r w:rsidRPr="00136BC4">
              <w:rPr>
                <w:rFonts w:ascii="Calibri" w:hAnsi="Calibri" w:cs="Calibri"/>
                <w:i/>
                <w:iCs/>
                <w:sz w:val="24"/>
                <w:szCs w:val="24"/>
              </w:rPr>
              <w:t>(Source: Wiltshire Council AER</w:t>
            </w:r>
            <w:r w:rsidRPr="00136BC4">
              <w:rPr>
                <w:rFonts w:ascii="Calibri" w:hAnsi="Calibri" w:cs="Calibri"/>
                <w:i/>
                <w:sz w:val="24"/>
                <w:szCs w:val="24"/>
              </w:rPr>
              <w:t xml:space="preserve"> / C 273-4)</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10</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iCs/>
                <w:sz w:val="24"/>
                <w:szCs w:val="24"/>
              </w:rPr>
              <w:t>Figure 5:</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Times"/>
                <w:sz w:val="24"/>
                <w:szCs w:val="24"/>
              </w:rPr>
              <w:t>Aerial photograph showing that part of the Green appears to have been ploughed in the past (</w:t>
            </w:r>
            <w:r w:rsidRPr="00136BC4">
              <w:rPr>
                <w:rFonts w:ascii="Calibri" w:hAnsi="Calibri" w:cs="Times"/>
                <w:i/>
                <w:sz w:val="24"/>
                <w:szCs w:val="24"/>
              </w:rPr>
              <w:t xml:space="preserve">Source: </w:t>
            </w:r>
            <w:r w:rsidRPr="00136BC4">
              <w:rPr>
                <w:rFonts w:ascii="Calibri" w:hAnsi="Calibri" w:cs="Calibri"/>
                <w:i/>
                <w:iCs/>
                <w:sz w:val="24"/>
                <w:szCs w:val="24"/>
              </w:rPr>
              <w:t>Wiltshire Council AER 431-3)</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12</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iCs/>
                <w:sz w:val="24"/>
                <w:szCs w:val="24"/>
              </w:rPr>
              <w:t>Figure 6:</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Times"/>
                <w:sz w:val="24"/>
                <w:szCs w:val="24"/>
              </w:rPr>
              <w:t xml:space="preserve">Other sites on the Wiltshire HER within 1km of Chapel Quarter </w:t>
            </w:r>
            <w:r w:rsidRPr="00136BC4">
              <w:rPr>
                <w:rFonts w:ascii="Calibri" w:hAnsi="Calibri" w:cs="Calibri"/>
                <w:iCs/>
                <w:sz w:val="24"/>
                <w:szCs w:val="24"/>
              </w:rPr>
              <w:t>(© OS)</w:t>
            </w:r>
            <w:r w:rsidRPr="00136BC4">
              <w:rPr>
                <w:rFonts w:ascii="Calibri" w:hAnsi="Calibri" w:cs="Calibri"/>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13</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iCs/>
                <w:sz w:val="24"/>
                <w:szCs w:val="24"/>
              </w:rPr>
              <w:t>Figure 7:</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Times"/>
                <w:sz w:val="24"/>
                <w:szCs w:val="24"/>
              </w:rPr>
              <w:t>Grids of resistance Surveys on 20</w:t>
            </w:r>
            <w:r w:rsidRPr="00136BC4">
              <w:rPr>
                <w:rFonts w:ascii="Calibri" w:hAnsi="Calibri" w:cs="Times"/>
                <w:sz w:val="24"/>
                <w:szCs w:val="24"/>
                <w:vertAlign w:val="superscript"/>
              </w:rPr>
              <w:t>th</w:t>
            </w:r>
            <w:r w:rsidRPr="00136BC4">
              <w:rPr>
                <w:rFonts w:ascii="Calibri" w:hAnsi="Calibri" w:cs="Times"/>
                <w:sz w:val="24"/>
                <w:szCs w:val="24"/>
              </w:rPr>
              <w:t xml:space="preserve"> April and 10th May </w:t>
            </w:r>
            <w:r w:rsidRPr="00136BC4">
              <w:rPr>
                <w:rFonts w:ascii="Calibri" w:hAnsi="Calibri" w:cs="Calibri"/>
                <w:iCs/>
                <w:sz w:val="24"/>
                <w:szCs w:val="24"/>
              </w:rPr>
              <w:t>(© OS)</w:t>
            </w:r>
            <w:r w:rsidRPr="00136BC4">
              <w:rPr>
                <w:rFonts w:ascii="Calibri" w:hAnsi="Calibri" w:cs="Calibri"/>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15</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Calibri"/>
                <w:iCs/>
                <w:sz w:val="24"/>
                <w:szCs w:val="24"/>
              </w:rPr>
              <w:t>Figure 8:</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Times"/>
                <w:sz w:val="24"/>
                <w:szCs w:val="24"/>
              </w:rPr>
              <w:t>Grids for Magnetometry Surveys on 20</w:t>
            </w:r>
            <w:r w:rsidRPr="00136BC4">
              <w:rPr>
                <w:rFonts w:ascii="Calibri" w:hAnsi="Calibri" w:cs="Times"/>
                <w:sz w:val="24"/>
                <w:szCs w:val="24"/>
                <w:vertAlign w:val="superscript"/>
              </w:rPr>
              <w:t>th</w:t>
            </w:r>
            <w:r w:rsidRPr="00136BC4">
              <w:rPr>
                <w:rFonts w:ascii="Calibri" w:hAnsi="Calibri" w:cs="Times"/>
                <w:sz w:val="24"/>
                <w:szCs w:val="24"/>
              </w:rPr>
              <w:t xml:space="preserve"> April </w:t>
            </w:r>
            <w:r w:rsidRPr="00136BC4">
              <w:rPr>
                <w:rFonts w:ascii="Calibri" w:hAnsi="Calibri" w:cs="Calibri"/>
                <w:iCs/>
                <w:sz w:val="24"/>
                <w:szCs w:val="24"/>
              </w:rPr>
              <w:t>(© OS)</w:t>
            </w:r>
            <w:r w:rsidRPr="00136BC4">
              <w:rPr>
                <w:rFonts w:ascii="Calibri" w:hAnsi="Calibri" w:cs="Calibri"/>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15</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Calibri"/>
                <w:iCs/>
                <w:sz w:val="24"/>
                <w:szCs w:val="24"/>
              </w:rPr>
            </w:pPr>
            <w:r w:rsidRPr="00136BC4">
              <w:rPr>
                <w:rFonts w:ascii="Calibri" w:hAnsi="Calibri" w:cs="Calibri"/>
                <w:iCs/>
                <w:sz w:val="24"/>
                <w:szCs w:val="24"/>
              </w:rPr>
              <w:t>Figure 9</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Times"/>
                <w:sz w:val="24"/>
                <w:szCs w:val="24"/>
              </w:rPr>
              <w:t xml:space="preserve">Magnetometry surveys of the Garden and the area outside </w:t>
            </w:r>
            <w:r w:rsidRPr="00136BC4">
              <w:rPr>
                <w:rFonts w:ascii="Calibri" w:hAnsi="Calibri" w:cs="Calibri"/>
                <w:iCs/>
                <w:sz w:val="24"/>
                <w:szCs w:val="24"/>
              </w:rPr>
              <w:t>(© OS)</w:t>
            </w:r>
            <w:r w:rsidRPr="00136BC4">
              <w:rPr>
                <w:rFonts w:ascii="Calibri" w:hAnsi="Calibri" w:cs="Times"/>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30</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Calibri"/>
                <w:iCs/>
                <w:sz w:val="24"/>
                <w:szCs w:val="24"/>
              </w:rPr>
            </w:pPr>
            <w:r w:rsidRPr="00136BC4">
              <w:rPr>
                <w:rFonts w:ascii="Calibri" w:hAnsi="Calibri" w:cs="Calibri"/>
                <w:iCs/>
                <w:sz w:val="24"/>
                <w:szCs w:val="24"/>
              </w:rPr>
              <w:t>Figure 10</w:t>
            </w:r>
          </w:p>
        </w:tc>
        <w:tc>
          <w:tcPr>
            <w:tcW w:w="7655" w:type="dxa"/>
          </w:tcPr>
          <w:p w:rsidR="008B134F" w:rsidRPr="00136BC4" w:rsidRDefault="008B134F" w:rsidP="00136BC4">
            <w:pPr>
              <w:widowControl w:val="0"/>
              <w:autoSpaceDE w:val="0"/>
              <w:autoSpaceDN w:val="0"/>
              <w:adjustRightInd w:val="0"/>
              <w:spacing w:after="120"/>
              <w:ind w:left="-108"/>
              <w:rPr>
                <w:rFonts w:ascii="Calibri" w:hAnsi="Calibri" w:cs="Times"/>
                <w:sz w:val="24"/>
                <w:szCs w:val="24"/>
              </w:rPr>
            </w:pPr>
            <w:r w:rsidRPr="00136BC4">
              <w:rPr>
                <w:rFonts w:ascii="Calibri" w:hAnsi="Calibri" w:cs="Times"/>
                <w:sz w:val="24"/>
                <w:szCs w:val="24"/>
              </w:rPr>
              <w:t>Resistance survey of the DMV overlain onto the aerial photograph (</w:t>
            </w:r>
            <w:r w:rsidRPr="00136BC4">
              <w:rPr>
                <w:rFonts w:ascii="Calibri" w:hAnsi="Calibri" w:cs="Times"/>
                <w:i/>
                <w:sz w:val="24"/>
                <w:szCs w:val="24"/>
              </w:rPr>
              <w:t>Wiltshire Council AER / C / 273-4</w:t>
            </w:r>
            <w:r w:rsidRPr="00136BC4">
              <w:rPr>
                <w:rFonts w:ascii="Calibri" w:hAnsi="Calibri" w:cs="Times"/>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31</w:t>
            </w:r>
          </w:p>
        </w:tc>
      </w:tr>
      <w:tr w:rsidR="008B134F" w:rsidRPr="00136BC4" w:rsidTr="00136BC4">
        <w:tc>
          <w:tcPr>
            <w:tcW w:w="1384" w:type="dxa"/>
          </w:tcPr>
          <w:p w:rsidR="008B134F" w:rsidRPr="00136BC4" w:rsidRDefault="008B134F" w:rsidP="00136BC4">
            <w:pPr>
              <w:widowControl w:val="0"/>
              <w:autoSpaceDE w:val="0"/>
              <w:autoSpaceDN w:val="0"/>
              <w:adjustRightInd w:val="0"/>
              <w:spacing w:after="120"/>
              <w:ind w:right="48"/>
              <w:rPr>
                <w:rFonts w:ascii="Calibri" w:hAnsi="Calibri" w:cs="Calibri"/>
                <w:iCs/>
                <w:sz w:val="24"/>
                <w:szCs w:val="24"/>
              </w:rPr>
            </w:pPr>
            <w:r w:rsidRPr="00136BC4">
              <w:rPr>
                <w:rFonts w:ascii="Calibri" w:hAnsi="Calibri" w:cs="Calibri"/>
                <w:iCs/>
                <w:sz w:val="24"/>
                <w:szCs w:val="24"/>
              </w:rPr>
              <w:t>Figure 11</w:t>
            </w:r>
          </w:p>
        </w:tc>
        <w:tc>
          <w:tcPr>
            <w:tcW w:w="7655" w:type="dxa"/>
          </w:tcPr>
          <w:p w:rsidR="008B134F" w:rsidRPr="00136BC4" w:rsidRDefault="008B134F" w:rsidP="00136BC4">
            <w:pPr>
              <w:widowControl w:val="0"/>
              <w:autoSpaceDE w:val="0"/>
              <w:autoSpaceDN w:val="0"/>
              <w:adjustRightInd w:val="0"/>
              <w:spacing w:after="120"/>
              <w:ind w:right="48"/>
              <w:rPr>
                <w:rFonts w:ascii="Calibri" w:hAnsi="Calibri" w:cs="Times"/>
                <w:sz w:val="24"/>
                <w:szCs w:val="24"/>
              </w:rPr>
            </w:pPr>
            <w:r w:rsidRPr="00136BC4">
              <w:rPr>
                <w:rFonts w:ascii="Calibri" w:hAnsi="Calibri" w:cs="Times"/>
                <w:sz w:val="24"/>
                <w:szCs w:val="24"/>
              </w:rPr>
              <w:t>Features on the DMV shown on the resistance survey (</w:t>
            </w:r>
            <w:r w:rsidRPr="00136BC4">
              <w:rPr>
                <w:rFonts w:ascii="Calibri" w:hAnsi="Calibri" w:cs="Times"/>
                <w:i/>
                <w:sz w:val="24"/>
                <w:szCs w:val="24"/>
              </w:rPr>
              <w:t>Wiltshire Council AER / C / 273-4</w:t>
            </w:r>
            <w:r w:rsidRPr="00136BC4">
              <w:rPr>
                <w:rFonts w:ascii="Calibri" w:hAnsi="Calibri" w:cs="Times"/>
                <w:sz w:val="24"/>
                <w:szCs w:val="24"/>
              </w:rPr>
              <w:t>).</w:t>
            </w:r>
          </w:p>
        </w:tc>
        <w:tc>
          <w:tcPr>
            <w:tcW w:w="567" w:type="dxa"/>
          </w:tcPr>
          <w:p w:rsidR="008B134F" w:rsidRPr="00136BC4" w:rsidRDefault="008B134F" w:rsidP="00136BC4">
            <w:pPr>
              <w:widowControl w:val="0"/>
              <w:autoSpaceDE w:val="0"/>
              <w:autoSpaceDN w:val="0"/>
              <w:adjustRightInd w:val="0"/>
              <w:spacing w:after="120"/>
              <w:ind w:left="-108"/>
              <w:jc w:val="center"/>
              <w:rPr>
                <w:rFonts w:ascii="Calibri" w:hAnsi="Calibri" w:cs="Times"/>
                <w:sz w:val="24"/>
                <w:szCs w:val="24"/>
              </w:rPr>
            </w:pPr>
            <w:r w:rsidRPr="00136BC4">
              <w:rPr>
                <w:rFonts w:ascii="Calibri" w:hAnsi="Calibri" w:cs="Times"/>
                <w:sz w:val="24"/>
                <w:szCs w:val="24"/>
              </w:rPr>
              <w:t>32</w:t>
            </w:r>
          </w:p>
        </w:tc>
      </w:tr>
    </w:tbl>
    <w:p w:rsidR="008B134F" w:rsidRDefault="008B134F">
      <w:pPr>
        <w:rPr>
          <w:rFonts w:ascii="Calibri" w:hAnsi="Calibri" w:cs="Calibri"/>
          <w:b/>
          <w:bCs/>
          <w:sz w:val="28"/>
          <w:szCs w:val="28"/>
        </w:rPr>
      </w:pPr>
    </w:p>
    <w:p w:rsidR="008B134F" w:rsidRDefault="008B134F">
      <w:pPr>
        <w:rPr>
          <w:rFonts w:ascii="Calibri" w:hAnsi="Calibri" w:cs="Calibri"/>
          <w:b/>
          <w:bCs/>
          <w:sz w:val="24"/>
          <w:szCs w:val="24"/>
        </w:rPr>
      </w:pPr>
      <w:r>
        <w:rPr>
          <w:rFonts w:ascii="Calibri" w:hAnsi="Calibri" w:cs="Calibri"/>
          <w:b/>
          <w:bCs/>
          <w:sz w:val="24"/>
          <w:szCs w:val="24"/>
        </w:rPr>
        <w:br w:type="page"/>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Dating Convention used in this Report</w:t>
      </w:r>
    </w:p>
    <w:tbl>
      <w:tblPr>
        <w:tblW w:w="9322" w:type="dxa"/>
        <w:tblLayout w:type="fixed"/>
        <w:tblLook w:val="0000"/>
      </w:tblPr>
      <w:tblGrid>
        <w:gridCol w:w="1668"/>
        <w:gridCol w:w="1984"/>
        <w:gridCol w:w="2552"/>
        <w:gridCol w:w="3118"/>
      </w:tblGrid>
      <w:tr w:rsidR="008B134F" w:rsidRPr="00136BC4" w:rsidTr="00896AF9">
        <w:tc>
          <w:tcPr>
            <w:tcW w:w="166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b/>
                <w:bCs/>
                <w:sz w:val="24"/>
                <w:szCs w:val="24"/>
              </w:rPr>
              <w:t>Period</w:t>
            </w:r>
          </w:p>
        </w:tc>
        <w:tc>
          <w:tcPr>
            <w:tcW w:w="1984"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b/>
                <w:bCs/>
                <w:sz w:val="24"/>
                <w:szCs w:val="24"/>
              </w:rPr>
              <w:t>Date range</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b/>
                <w:bCs/>
                <w:sz w:val="24"/>
                <w:szCs w:val="24"/>
              </w:rPr>
              <w:t>Subdivisions</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b/>
                <w:bCs/>
                <w:sz w:val="24"/>
                <w:szCs w:val="24"/>
              </w:rPr>
              <w:t>Detailed dates</w:t>
            </w:r>
          </w:p>
        </w:tc>
      </w:tr>
      <w:tr w:rsidR="008B134F" w:rsidRPr="00136BC4" w:rsidTr="00896AF9">
        <w:tc>
          <w:tcPr>
            <w:tcW w:w="166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Modern</w:t>
            </w:r>
          </w:p>
        </w:tc>
        <w:tc>
          <w:tcPr>
            <w:tcW w:w="1984"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1800 - present</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(by century)</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19</w:t>
            </w:r>
            <w:r w:rsidRPr="00136BC4">
              <w:rPr>
                <w:rFonts w:ascii="Calibri" w:hAnsi="Calibri" w:cs="Calibri"/>
                <w:position w:val="12"/>
                <w:sz w:val="24"/>
                <w:szCs w:val="24"/>
                <w:vertAlign w:val="superscript"/>
              </w:rPr>
              <w:t>th</w:t>
            </w:r>
            <w:r w:rsidRPr="00136BC4">
              <w:rPr>
                <w:rFonts w:ascii="Calibri" w:hAnsi="Calibri" w:cs="Calibri"/>
                <w:position w:val="12"/>
                <w:sz w:val="24"/>
                <w:szCs w:val="24"/>
              </w:rPr>
              <w:t xml:space="preserve"> </w:t>
            </w:r>
            <w:r w:rsidRPr="00136BC4">
              <w:rPr>
                <w:rFonts w:ascii="Calibri" w:hAnsi="Calibri" w:cs="Calibri"/>
                <w:sz w:val="24"/>
                <w:szCs w:val="24"/>
              </w:rPr>
              <w:t>/20</w:t>
            </w:r>
            <w:r w:rsidRPr="00136BC4">
              <w:rPr>
                <w:rFonts w:ascii="Calibri" w:hAnsi="Calibri" w:cs="Calibri"/>
                <w:position w:val="12"/>
                <w:sz w:val="24"/>
                <w:szCs w:val="24"/>
                <w:vertAlign w:val="superscript"/>
              </w:rPr>
              <w:t>th</w:t>
            </w:r>
            <w:r w:rsidRPr="00136BC4">
              <w:rPr>
                <w:rFonts w:ascii="Calibri" w:hAnsi="Calibri" w:cs="Calibri"/>
                <w:position w:val="12"/>
                <w:sz w:val="24"/>
                <w:szCs w:val="24"/>
              </w:rPr>
              <w:t xml:space="preserve"> </w:t>
            </w:r>
            <w:r w:rsidRPr="00136BC4">
              <w:rPr>
                <w:rFonts w:ascii="Calibri" w:hAnsi="Calibri" w:cs="Calibri"/>
                <w:sz w:val="24"/>
                <w:szCs w:val="24"/>
              </w:rPr>
              <w:t>/21</w:t>
            </w:r>
            <w:r w:rsidRPr="00136BC4">
              <w:rPr>
                <w:rFonts w:ascii="Calibri" w:hAnsi="Calibri" w:cs="Calibri"/>
                <w:position w:val="12"/>
                <w:sz w:val="24"/>
                <w:szCs w:val="24"/>
                <w:vertAlign w:val="superscript"/>
              </w:rPr>
              <w:t>st</w:t>
            </w:r>
            <w:r w:rsidRPr="00136BC4">
              <w:rPr>
                <w:rFonts w:ascii="Calibri" w:hAnsi="Calibri" w:cs="Calibri"/>
                <w:position w:val="12"/>
                <w:sz w:val="24"/>
                <w:szCs w:val="24"/>
              </w:rPr>
              <w:t xml:space="preserve"> </w:t>
            </w:r>
            <w:r w:rsidRPr="00136BC4">
              <w:rPr>
                <w:rFonts w:ascii="Calibri" w:hAnsi="Calibri" w:cs="Calibri"/>
                <w:sz w:val="24"/>
                <w:szCs w:val="24"/>
              </w:rPr>
              <w:t>centuries</w:t>
            </w:r>
          </w:p>
        </w:tc>
      </w:tr>
      <w:tr w:rsidR="008B134F" w:rsidRPr="00136BC4" w:rsidTr="00896AF9">
        <w:tc>
          <w:tcPr>
            <w:tcW w:w="166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Post Medieval</w:t>
            </w:r>
          </w:p>
        </w:tc>
        <w:tc>
          <w:tcPr>
            <w:tcW w:w="1984"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1500 - 1799</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(by century)</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16</w:t>
            </w:r>
            <w:r w:rsidRPr="00136BC4">
              <w:rPr>
                <w:rFonts w:ascii="Calibri" w:hAnsi="Calibri" w:cs="Calibri"/>
                <w:position w:val="12"/>
                <w:sz w:val="24"/>
                <w:szCs w:val="24"/>
              </w:rPr>
              <w:t>th</w:t>
            </w:r>
            <w:r w:rsidRPr="00136BC4">
              <w:rPr>
                <w:rFonts w:ascii="Calibri" w:hAnsi="Calibri" w:cs="Calibri"/>
                <w:sz w:val="24"/>
                <w:szCs w:val="24"/>
              </w:rPr>
              <w:t>/17</w:t>
            </w:r>
            <w:r w:rsidRPr="00136BC4">
              <w:rPr>
                <w:rFonts w:ascii="Calibri" w:hAnsi="Calibri" w:cs="Calibri"/>
                <w:position w:val="12"/>
                <w:sz w:val="24"/>
                <w:szCs w:val="24"/>
              </w:rPr>
              <w:t>th</w:t>
            </w:r>
            <w:r w:rsidRPr="00136BC4">
              <w:rPr>
                <w:rFonts w:ascii="Calibri" w:hAnsi="Calibri" w:cs="Calibri"/>
                <w:sz w:val="24"/>
                <w:szCs w:val="24"/>
              </w:rPr>
              <w:t>/18</w:t>
            </w:r>
            <w:r w:rsidRPr="00136BC4">
              <w:rPr>
                <w:rFonts w:ascii="Calibri" w:hAnsi="Calibri" w:cs="Calibri"/>
                <w:position w:val="12"/>
                <w:sz w:val="24"/>
                <w:szCs w:val="24"/>
              </w:rPr>
              <w:t xml:space="preserve">th </w:t>
            </w:r>
            <w:r w:rsidRPr="00136BC4">
              <w:rPr>
                <w:rFonts w:ascii="Calibri" w:hAnsi="Calibri" w:cs="Calibri"/>
                <w:sz w:val="24"/>
                <w:szCs w:val="24"/>
              </w:rPr>
              <w:t>centuries</w:t>
            </w:r>
          </w:p>
        </w:tc>
      </w:tr>
      <w:tr w:rsidR="008B134F" w:rsidRPr="00136BC4" w:rsidTr="00896AF9">
        <w:tc>
          <w:tcPr>
            <w:tcW w:w="1668"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Medieval</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1066 - 1499</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Later Medieval</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14</w:t>
            </w:r>
            <w:r w:rsidRPr="00136BC4">
              <w:rPr>
                <w:rFonts w:ascii="Calibri" w:hAnsi="Calibri" w:cs="Calibri"/>
                <w:position w:val="12"/>
                <w:sz w:val="24"/>
                <w:szCs w:val="24"/>
              </w:rPr>
              <w:t>th</w:t>
            </w:r>
            <w:r w:rsidRPr="00136BC4">
              <w:rPr>
                <w:rFonts w:ascii="Calibri" w:hAnsi="Calibri" w:cs="Calibri"/>
                <w:sz w:val="24"/>
                <w:szCs w:val="24"/>
              </w:rPr>
              <w:t>/15</w:t>
            </w:r>
            <w:r w:rsidRPr="00136BC4">
              <w:rPr>
                <w:rFonts w:ascii="Calibri" w:hAnsi="Calibri" w:cs="Calibri"/>
                <w:position w:val="12"/>
                <w:sz w:val="24"/>
                <w:szCs w:val="24"/>
              </w:rPr>
              <w:t xml:space="preserve">th </w:t>
            </w:r>
            <w:r w:rsidRPr="00136BC4">
              <w:rPr>
                <w:rFonts w:ascii="Calibri" w:hAnsi="Calibri" w:cs="Calibri"/>
                <w:sz w:val="24"/>
                <w:szCs w:val="24"/>
              </w:rPr>
              <w:t>centuries</w:t>
            </w:r>
          </w:p>
        </w:tc>
      </w:tr>
      <w:tr w:rsidR="008B134F" w:rsidRPr="00136BC4" w:rsidTr="00896AF9">
        <w:tc>
          <w:tcPr>
            <w:tcW w:w="1668"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Earlier Medieval</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11</w:t>
            </w:r>
            <w:r w:rsidRPr="00136BC4">
              <w:rPr>
                <w:rFonts w:ascii="Calibri" w:hAnsi="Calibri" w:cs="Calibri"/>
                <w:position w:val="12"/>
                <w:sz w:val="24"/>
                <w:szCs w:val="24"/>
              </w:rPr>
              <w:t xml:space="preserve">th </w:t>
            </w:r>
            <w:r w:rsidRPr="00136BC4">
              <w:rPr>
                <w:rFonts w:ascii="Calibri" w:hAnsi="Calibri" w:cs="Calibri"/>
                <w:sz w:val="24"/>
                <w:szCs w:val="24"/>
              </w:rPr>
              <w:t>– 13</w:t>
            </w:r>
            <w:r w:rsidRPr="00136BC4">
              <w:rPr>
                <w:rFonts w:ascii="Calibri" w:hAnsi="Calibri" w:cs="Calibri"/>
                <w:position w:val="12"/>
                <w:sz w:val="24"/>
                <w:szCs w:val="24"/>
              </w:rPr>
              <w:t xml:space="preserve">th </w:t>
            </w:r>
            <w:r w:rsidRPr="00136BC4">
              <w:rPr>
                <w:rFonts w:ascii="Calibri" w:hAnsi="Calibri" w:cs="Calibri"/>
                <w:sz w:val="24"/>
                <w:szCs w:val="24"/>
              </w:rPr>
              <w:t>centuries</w:t>
            </w:r>
          </w:p>
        </w:tc>
      </w:tr>
      <w:tr w:rsidR="008B134F" w:rsidRPr="00136BC4" w:rsidTr="00896AF9">
        <w:tc>
          <w:tcPr>
            <w:tcW w:w="1668"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Saxon</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650 - 1066</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Late Saxon</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850 - 1066</w:t>
            </w:r>
          </w:p>
        </w:tc>
      </w:tr>
      <w:tr w:rsidR="008B134F" w:rsidRPr="00136BC4" w:rsidTr="00896AF9">
        <w:tc>
          <w:tcPr>
            <w:tcW w:w="1668"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Middle Saxon</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650 – 850</w:t>
            </w:r>
          </w:p>
        </w:tc>
      </w:tr>
      <w:tr w:rsidR="008B134F" w:rsidRPr="00136BC4" w:rsidTr="00896AF9">
        <w:tc>
          <w:tcPr>
            <w:tcW w:w="166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Post-Roman</w:t>
            </w:r>
          </w:p>
        </w:tc>
        <w:tc>
          <w:tcPr>
            <w:tcW w:w="1984"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410 – 650</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Early Saxon or Early Historic</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410 – 650</w:t>
            </w:r>
          </w:p>
        </w:tc>
      </w:tr>
      <w:tr w:rsidR="008B134F" w:rsidRPr="00136BC4" w:rsidTr="00896AF9">
        <w:tc>
          <w:tcPr>
            <w:tcW w:w="166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Roman</w:t>
            </w:r>
          </w:p>
        </w:tc>
        <w:tc>
          <w:tcPr>
            <w:tcW w:w="1984"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AD43 - 410</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AD43 – 410</w:t>
            </w:r>
          </w:p>
        </w:tc>
      </w:tr>
      <w:tr w:rsidR="008B134F" w:rsidRPr="00136BC4" w:rsidTr="00896AF9">
        <w:tc>
          <w:tcPr>
            <w:tcW w:w="1668"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Iron Age</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800BC – 43AD</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Late Iron Age</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100BC – AD43</w:t>
            </w:r>
          </w:p>
        </w:tc>
      </w:tr>
      <w:tr w:rsidR="008B134F" w:rsidRPr="00136BC4" w:rsidTr="00896AF9">
        <w:tc>
          <w:tcPr>
            <w:tcW w:w="1668"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Middle Iron Age</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400 – 100BC</w:t>
            </w:r>
          </w:p>
        </w:tc>
      </w:tr>
      <w:tr w:rsidR="008B134F" w:rsidRPr="00136BC4" w:rsidTr="00896AF9">
        <w:tc>
          <w:tcPr>
            <w:tcW w:w="1668"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Early Iron Age</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800 – 400BC</w:t>
            </w:r>
          </w:p>
        </w:tc>
      </w:tr>
      <w:tr w:rsidR="008B134F" w:rsidRPr="00136BC4" w:rsidTr="00896AF9">
        <w:tc>
          <w:tcPr>
            <w:tcW w:w="1668"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Bronze Age</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2200 – 800BC</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Later Bronze Age</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1500 – 800BC</w:t>
            </w:r>
          </w:p>
        </w:tc>
      </w:tr>
      <w:tr w:rsidR="008B134F" w:rsidRPr="00136BC4" w:rsidTr="00896AF9">
        <w:tc>
          <w:tcPr>
            <w:tcW w:w="1668"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Earlier Bronze Age</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2200 – 1500BC</w:t>
            </w:r>
          </w:p>
        </w:tc>
      </w:tr>
      <w:tr w:rsidR="008B134F" w:rsidRPr="00136BC4" w:rsidTr="00896AF9">
        <w:tc>
          <w:tcPr>
            <w:tcW w:w="166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iCs/>
                <w:sz w:val="24"/>
                <w:szCs w:val="24"/>
              </w:rPr>
              <w:t>Beaker</w:t>
            </w:r>
          </w:p>
        </w:tc>
        <w:tc>
          <w:tcPr>
            <w:tcW w:w="1984"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iCs/>
                <w:sz w:val="24"/>
                <w:szCs w:val="24"/>
              </w:rPr>
              <w:t>2500 – 2100BC</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iCs/>
                <w:sz w:val="24"/>
                <w:szCs w:val="24"/>
              </w:rPr>
              <w:t>-</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iCs/>
                <w:sz w:val="24"/>
                <w:szCs w:val="24"/>
              </w:rPr>
              <w:t>2500 – 2100BC</w:t>
            </w:r>
          </w:p>
        </w:tc>
      </w:tr>
      <w:tr w:rsidR="008B134F" w:rsidRPr="00136BC4" w:rsidTr="00896AF9">
        <w:tc>
          <w:tcPr>
            <w:tcW w:w="1668"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Neolithic</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4000 – 2200BC</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Later Neolithic</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3000 – 2200BC</w:t>
            </w:r>
          </w:p>
        </w:tc>
      </w:tr>
      <w:tr w:rsidR="008B134F" w:rsidRPr="00136BC4" w:rsidTr="00896AF9">
        <w:tc>
          <w:tcPr>
            <w:tcW w:w="1668"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Earlier Neolithic</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4000 – 3000BC</w:t>
            </w:r>
          </w:p>
        </w:tc>
      </w:tr>
      <w:tr w:rsidR="008B134F" w:rsidRPr="00136BC4" w:rsidTr="00896AF9">
        <w:tc>
          <w:tcPr>
            <w:tcW w:w="1668"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Mesolithic</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10,000 – 4000BC</w:t>
            </w: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Later Mesolithic</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6500 – 4000BC</w:t>
            </w:r>
          </w:p>
        </w:tc>
      </w:tr>
      <w:tr w:rsidR="008B134F" w:rsidRPr="00136BC4" w:rsidTr="00896AF9">
        <w:tc>
          <w:tcPr>
            <w:tcW w:w="1668"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Earlier Mesolithic</w:t>
            </w:r>
          </w:p>
        </w:tc>
        <w:tc>
          <w:tcPr>
            <w:tcW w:w="3118" w:type="dxa"/>
            <w:tcBorders>
              <w:top w:val="single" w:sz="4" w:space="0" w:color="auto"/>
              <w:left w:val="single" w:sz="4" w:space="0" w:color="auto"/>
              <w:bottom w:val="single" w:sz="4" w:space="0" w:color="auto"/>
              <w:right w:val="single" w:sz="4" w:space="0" w:color="auto"/>
            </w:tcBorders>
            <w:vAlign w:val="center"/>
          </w:tcPr>
          <w:p w:rsidR="008B134F" w:rsidRPr="00136BC4" w:rsidRDefault="008B134F" w:rsidP="00896AF9">
            <w:pPr>
              <w:widowControl w:val="0"/>
              <w:autoSpaceDE w:val="0"/>
              <w:autoSpaceDN w:val="0"/>
              <w:adjustRightInd w:val="0"/>
              <w:spacing w:after="60"/>
              <w:ind w:right="48"/>
              <w:rPr>
                <w:rFonts w:ascii="Calibri" w:hAnsi="Calibri" w:cs="Times"/>
                <w:sz w:val="24"/>
                <w:szCs w:val="24"/>
              </w:rPr>
            </w:pPr>
            <w:r w:rsidRPr="00136BC4">
              <w:rPr>
                <w:rFonts w:ascii="Calibri" w:hAnsi="Calibri" w:cs="Calibri"/>
                <w:sz w:val="24"/>
                <w:szCs w:val="24"/>
              </w:rPr>
              <w:t>10,000 – 6500BC</w:t>
            </w:r>
          </w:p>
        </w:tc>
      </w:tr>
    </w:tbl>
    <w:p w:rsidR="008B134F" w:rsidRPr="00C0186A" w:rsidRDefault="008B134F" w:rsidP="000E5164">
      <w:pPr>
        <w:widowControl w:val="0"/>
        <w:autoSpaceDE w:val="0"/>
        <w:autoSpaceDN w:val="0"/>
        <w:adjustRightInd w:val="0"/>
        <w:spacing w:after="240"/>
        <w:ind w:right="48"/>
        <w:rPr>
          <w:rFonts w:ascii="Calibri" w:hAnsi="Calibri" w:cs="Times"/>
          <w:sz w:val="24"/>
          <w:szCs w:val="24"/>
        </w:rPr>
      </w:pPr>
    </w:p>
    <w:p w:rsidR="008B134F" w:rsidRPr="001521B2" w:rsidRDefault="008B134F" w:rsidP="000E5164">
      <w:pPr>
        <w:ind w:right="48"/>
        <w:rPr>
          <w:rFonts w:ascii="Calibri" w:hAnsi="Calibri" w:cs="Calibri"/>
          <w:color w:val="6B0003"/>
          <w:sz w:val="28"/>
          <w:szCs w:val="28"/>
        </w:rPr>
      </w:pPr>
      <w:r w:rsidRPr="001521B2">
        <w:rPr>
          <w:rFonts w:ascii="Calibri" w:hAnsi="Calibri" w:cs="Calibri"/>
          <w:color w:val="6B0003"/>
          <w:sz w:val="28"/>
          <w:szCs w:val="28"/>
        </w:rPr>
        <w:br w:type="page"/>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Helvetica"/>
          <w:b/>
          <w:bCs/>
          <w:sz w:val="24"/>
          <w:szCs w:val="24"/>
        </w:rPr>
        <w:t>Location</w:t>
      </w:r>
    </w:p>
    <w:p w:rsidR="008B134F" w:rsidRPr="00C0186A" w:rsidRDefault="008B134F" w:rsidP="00570E76">
      <w:pPr>
        <w:widowControl w:val="0"/>
        <w:autoSpaceDE w:val="0"/>
        <w:autoSpaceDN w:val="0"/>
        <w:adjustRightInd w:val="0"/>
        <w:spacing w:after="240"/>
        <w:ind w:right="48"/>
        <w:rPr>
          <w:rFonts w:ascii="Calibri" w:hAnsi="Calibri" w:cs="Calibri"/>
          <w:sz w:val="24"/>
          <w:szCs w:val="24"/>
        </w:rPr>
      </w:pPr>
      <w:r w:rsidRPr="00C0186A">
        <w:rPr>
          <w:rFonts w:ascii="Calibri" w:hAnsi="Calibri" w:cs="Calibri"/>
          <w:sz w:val="24"/>
          <w:szCs w:val="24"/>
        </w:rPr>
        <w:t xml:space="preserve">Chapel Quarter is located near to the village of Brinkworth to the north of Wiltshire.  Brinkworth, known as the longest village in England, is to the west of Swindon.  It is roughly equidistant between the towns of Malmesbury and Royal Wootton Bassett – see Figure 2.  </w:t>
      </w:r>
    </w:p>
    <w:p w:rsidR="008B134F" w:rsidRDefault="008B134F" w:rsidP="000E5164">
      <w:pPr>
        <w:widowControl w:val="0"/>
        <w:autoSpaceDE w:val="0"/>
        <w:autoSpaceDN w:val="0"/>
        <w:adjustRightInd w:val="0"/>
        <w:ind w:right="48"/>
        <w:rPr>
          <w:rFonts w:ascii="Calibri" w:hAnsi="Calibri" w:cs="Times"/>
          <w:sz w:val="28"/>
          <w:szCs w:val="28"/>
        </w:rPr>
      </w:pPr>
      <w:r w:rsidRPr="00136BC4">
        <w:rPr>
          <w:rFonts w:ascii="Calibri" w:hAnsi="Calibri" w:cs="Times"/>
          <w:noProof/>
          <w:sz w:val="28"/>
          <w:szCs w:val="28"/>
        </w:rPr>
        <w:pict>
          <v:shape id="Picture 10" o:spid="_x0000_i1029" type="#_x0000_t75" style="width:.75pt;height:.75pt;visibility:visible">
            <v:imagedata r:id="rId7" o:title=""/>
          </v:shape>
        </w:pict>
      </w:r>
      <w:r w:rsidRPr="00136BC4">
        <w:rPr>
          <w:rFonts w:ascii="Calibri" w:hAnsi="Calibri" w:cs="Times"/>
          <w:noProof/>
          <w:sz w:val="28"/>
          <w:szCs w:val="28"/>
        </w:rPr>
        <w:pict>
          <v:shape id="Picture 12" o:spid="_x0000_i1030" type="#_x0000_t75" style="width:446.25pt;height:315.75pt;visibility:visible">
            <v:imagedata r:id="rId10" o:title=""/>
          </v:shape>
        </w:pict>
      </w:r>
    </w:p>
    <w:p w:rsidR="008B134F" w:rsidRPr="00C0186A" w:rsidRDefault="008B134F" w:rsidP="00570E76">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iCs/>
          <w:sz w:val="24"/>
          <w:szCs w:val="24"/>
        </w:rPr>
        <w:t xml:space="preserve">Figure 2: Location of Brinkworth </w:t>
      </w:r>
      <w:r w:rsidRPr="00C0186A">
        <w:rPr>
          <w:rFonts w:ascii="Calibri" w:hAnsi="Calibri" w:cs="Calibri"/>
          <w:iCs/>
          <w:sz w:val="24"/>
          <w:szCs w:val="24"/>
        </w:rPr>
        <w:t>(© OS)</w:t>
      </w:r>
    </w:p>
    <w:p w:rsidR="008B134F" w:rsidRPr="00C0186A" w:rsidRDefault="008B134F" w:rsidP="000E5164">
      <w:pPr>
        <w:widowControl w:val="0"/>
        <w:autoSpaceDE w:val="0"/>
        <w:autoSpaceDN w:val="0"/>
        <w:adjustRightInd w:val="0"/>
        <w:ind w:right="48"/>
        <w:rPr>
          <w:rFonts w:ascii="Calibri" w:hAnsi="Calibri" w:cs="Times"/>
          <w:sz w:val="24"/>
          <w:szCs w:val="24"/>
        </w:rPr>
      </w:pPr>
      <w:r w:rsidRPr="00C0186A">
        <w:rPr>
          <w:rFonts w:ascii="Calibri" w:hAnsi="Calibri" w:cs="Times"/>
          <w:sz w:val="24"/>
          <w:szCs w:val="24"/>
        </w:rPr>
        <w:t xml:space="preserve">Chapel Quarter </w:t>
      </w:r>
      <w:r w:rsidRPr="00C0186A">
        <w:rPr>
          <w:rFonts w:ascii="Calibri" w:hAnsi="Calibri" w:cs="Calibri"/>
          <w:sz w:val="24"/>
          <w:szCs w:val="24"/>
        </w:rPr>
        <w:t>(</w:t>
      </w:r>
      <w:r w:rsidRPr="00C0186A">
        <w:rPr>
          <w:rFonts w:ascii="Calibri" w:hAnsi="Calibri"/>
          <w:sz w:val="24"/>
          <w:szCs w:val="24"/>
          <w:u w:color="0A5287"/>
        </w:rPr>
        <w:t>SU 0079 8327)</w:t>
      </w:r>
      <w:r w:rsidRPr="00C0186A">
        <w:rPr>
          <w:rFonts w:ascii="Calibri" w:hAnsi="Calibri" w:cs="Calibri"/>
          <w:sz w:val="24"/>
          <w:szCs w:val="24"/>
        </w:rPr>
        <w:t xml:space="preserve"> </w:t>
      </w:r>
      <w:r w:rsidRPr="00C0186A">
        <w:rPr>
          <w:rFonts w:ascii="Calibri" w:hAnsi="Calibri" w:cs="Times"/>
          <w:sz w:val="24"/>
          <w:szCs w:val="24"/>
        </w:rPr>
        <w:t>is located to the southwest of Brinkworth – see Figure 3 below:</w:t>
      </w:r>
    </w:p>
    <w:p w:rsidR="008B134F" w:rsidRPr="001521B2" w:rsidRDefault="008B134F" w:rsidP="000E5164">
      <w:pPr>
        <w:widowControl w:val="0"/>
        <w:autoSpaceDE w:val="0"/>
        <w:autoSpaceDN w:val="0"/>
        <w:adjustRightInd w:val="0"/>
        <w:ind w:right="48"/>
        <w:rPr>
          <w:rFonts w:ascii="Calibri" w:hAnsi="Calibri" w:cs="Times"/>
          <w:sz w:val="28"/>
          <w:szCs w:val="28"/>
        </w:rPr>
      </w:pPr>
      <w:r w:rsidRPr="00136BC4">
        <w:rPr>
          <w:rFonts w:ascii="Calibri" w:hAnsi="Calibri" w:cs="Times"/>
          <w:noProof/>
          <w:sz w:val="28"/>
          <w:szCs w:val="28"/>
        </w:rPr>
        <w:pict>
          <v:shape id="Picture 3" o:spid="_x0000_i1031" type="#_x0000_t75" style="width:454.5pt;height:321.75pt;visibility:visible" o:bordertopcolor="black" o:borderleftcolor="black" o:borderbottomcolor="black" o:borderrightcolor="black">
            <v:imagedata r:id="rId9" o:title=""/>
            <w10:bordertop type="single" width="6"/>
            <w10:borderleft type="single" width="6"/>
            <w10:borderbottom type="single" width="6"/>
            <w10:borderright type="single" width="6"/>
          </v:shape>
        </w:pic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iCs/>
          <w:sz w:val="24"/>
          <w:szCs w:val="24"/>
        </w:rPr>
        <w:t xml:space="preserve">Figure 3: Location of the Scheduled Monument and The Garden </w:t>
      </w:r>
      <w:r w:rsidRPr="00C0186A">
        <w:rPr>
          <w:rFonts w:ascii="Calibri" w:hAnsi="Calibri" w:cs="Calibri"/>
          <w:iCs/>
          <w:sz w:val="24"/>
          <w:szCs w:val="24"/>
        </w:rPr>
        <w:t>(© OS)</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Topography and Geology</w:t>
      </w:r>
    </w:p>
    <w:p w:rsidR="008B134F" w:rsidRPr="00C0186A" w:rsidRDefault="008B134F" w:rsidP="000E5164">
      <w:pPr>
        <w:widowControl w:val="0"/>
        <w:autoSpaceDE w:val="0"/>
        <w:autoSpaceDN w:val="0"/>
        <w:adjustRightInd w:val="0"/>
        <w:spacing w:after="240"/>
        <w:ind w:right="48"/>
        <w:rPr>
          <w:rFonts w:ascii="Calibri" w:hAnsi="Calibri" w:cs="Calibri"/>
          <w:sz w:val="24"/>
          <w:szCs w:val="24"/>
        </w:rPr>
      </w:pPr>
      <w:r w:rsidRPr="00C0186A">
        <w:rPr>
          <w:rFonts w:ascii="Calibri" w:hAnsi="Calibri" w:cs="Calibri"/>
          <w:sz w:val="24"/>
          <w:szCs w:val="24"/>
        </w:rPr>
        <w:t>The site is at a height of 68m.  Chapel Quarter field and the Garden are broadly flat with a gentle slope to the south.  To the north is a small stream, the Brinkworth Brook (a tributary of the Bristol Avon), and to the north of this the land rises sharply to a ridgeline on which the main part of Brinkworth village is located.</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sz w:val="24"/>
          <w:szCs w:val="24"/>
        </w:rPr>
        <w:t>Chapel Quarter field is located on Oxford Clay.  Parts of the site, particularly in the Garden area, were badly waterlogged during the period the fieldwork was being undertaken.  The fields are currently used for the pasture of cattle.</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Historical Background</w:t>
      </w:r>
    </w:p>
    <w:p w:rsidR="008B134F" w:rsidRPr="00C0186A" w:rsidRDefault="008B134F" w:rsidP="002B132D">
      <w:pPr>
        <w:ind w:right="48"/>
        <w:rPr>
          <w:rFonts w:ascii="Calibri" w:hAnsi="Calibri"/>
          <w:sz w:val="24"/>
          <w:szCs w:val="24"/>
        </w:rPr>
      </w:pPr>
      <w:r w:rsidRPr="00C0186A">
        <w:rPr>
          <w:rFonts w:ascii="Calibri" w:hAnsi="Calibri"/>
          <w:sz w:val="24"/>
          <w:szCs w:val="24"/>
        </w:rPr>
        <w:t xml:space="preserve">Part of the Chapel Quarter field in the parish of Dauntsey is the site of a deserted medieval village (DMV) called Smithcot, which is a scheduled monument (EH 1018416; HER Reference: SU08SW453– see Appendix 1-3.).  The area of the DMV contains well-preserved earthworks, which in places stand over 1m high.  The field also contains the remains of ridge and furrow ploughing – see Figure 4.  </w:t>
      </w:r>
    </w:p>
    <w:p w:rsidR="008B134F" w:rsidRDefault="008B134F" w:rsidP="002B132D">
      <w:pPr>
        <w:ind w:right="48"/>
        <w:rPr>
          <w:rFonts w:ascii="Calibri" w:hAnsi="Calibri"/>
          <w:sz w:val="28"/>
          <w:szCs w:val="28"/>
        </w:rPr>
      </w:pPr>
    </w:p>
    <w:p w:rsidR="008B134F" w:rsidRDefault="008B134F" w:rsidP="002B132D">
      <w:pPr>
        <w:ind w:right="48"/>
        <w:rPr>
          <w:rFonts w:ascii="Calibri" w:hAnsi="Calibri"/>
          <w:sz w:val="28"/>
          <w:szCs w:val="28"/>
        </w:rPr>
      </w:pPr>
      <w:r w:rsidRPr="00136BC4">
        <w:rPr>
          <w:rFonts w:ascii="Calibri" w:hAnsi="Calibri"/>
          <w:noProof/>
          <w:sz w:val="28"/>
          <w:szCs w:val="28"/>
        </w:rPr>
        <w:pict>
          <v:shape id="Picture 23" o:spid="_x0000_i1032" type="#_x0000_t75" style="width:429.75pt;height:303.75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p>
    <w:p w:rsidR="008B134F" w:rsidRPr="00C0186A" w:rsidRDefault="008B134F" w:rsidP="002B132D">
      <w:pPr>
        <w:ind w:right="48"/>
        <w:rPr>
          <w:rFonts w:ascii="Calibri" w:hAnsi="Calibri"/>
          <w:b/>
          <w:sz w:val="24"/>
          <w:szCs w:val="24"/>
        </w:rPr>
      </w:pPr>
      <w:r w:rsidRPr="00C0186A">
        <w:rPr>
          <w:rFonts w:ascii="Calibri" w:hAnsi="Calibri"/>
          <w:b/>
          <w:sz w:val="24"/>
          <w:szCs w:val="24"/>
        </w:rPr>
        <w:t xml:space="preserve">Figure 4 – Earthworks of the DMV and ridge and furrow fields </w:t>
      </w:r>
      <w:r w:rsidRPr="00C0186A">
        <w:rPr>
          <w:rFonts w:ascii="Calibri" w:hAnsi="Calibri"/>
          <w:sz w:val="24"/>
          <w:szCs w:val="24"/>
        </w:rPr>
        <w:t>(</w:t>
      </w:r>
      <w:r w:rsidRPr="00C0186A">
        <w:rPr>
          <w:rFonts w:ascii="Calibri" w:hAnsi="Calibri"/>
          <w:i/>
          <w:sz w:val="24"/>
          <w:szCs w:val="24"/>
        </w:rPr>
        <w:t>Source: Wiltshire Council AER / C / 273-4</w:t>
      </w:r>
      <w:r w:rsidRPr="00C0186A">
        <w:rPr>
          <w:rFonts w:ascii="Calibri" w:hAnsi="Calibri"/>
          <w:sz w:val="24"/>
          <w:szCs w:val="24"/>
        </w:rPr>
        <w:t>)</w:t>
      </w:r>
    </w:p>
    <w:p w:rsidR="008B134F" w:rsidRPr="00C0186A" w:rsidRDefault="008B134F" w:rsidP="008D6D8D">
      <w:pPr>
        <w:ind w:right="48"/>
        <w:rPr>
          <w:rFonts w:ascii="Calibri" w:hAnsi="Calibri" w:cs="Arial"/>
          <w:sz w:val="24"/>
          <w:szCs w:val="24"/>
        </w:rPr>
      </w:pPr>
    </w:p>
    <w:p w:rsidR="008B134F" w:rsidRPr="00C0186A" w:rsidRDefault="008B134F" w:rsidP="00B15CDE">
      <w:pPr>
        <w:widowControl w:val="0"/>
        <w:autoSpaceDE w:val="0"/>
        <w:autoSpaceDN w:val="0"/>
        <w:adjustRightInd w:val="0"/>
        <w:spacing w:after="240"/>
        <w:rPr>
          <w:rFonts w:ascii="Calibri" w:hAnsi="Calibri" w:cs="Arial"/>
          <w:sz w:val="24"/>
          <w:szCs w:val="24"/>
        </w:rPr>
      </w:pPr>
      <w:r w:rsidRPr="00C0186A">
        <w:rPr>
          <w:rFonts w:ascii="Calibri" w:hAnsi="Calibri" w:cs="Arial"/>
          <w:sz w:val="24"/>
          <w:szCs w:val="24"/>
        </w:rPr>
        <w:t xml:space="preserve">The Domesday Book entry for Smithcot is as follows: </w:t>
      </w:r>
    </w:p>
    <w:p w:rsidR="008B134F" w:rsidRPr="00C0186A" w:rsidRDefault="008B134F" w:rsidP="00B15CDE">
      <w:pPr>
        <w:widowControl w:val="0"/>
        <w:autoSpaceDE w:val="0"/>
        <w:autoSpaceDN w:val="0"/>
        <w:adjustRightInd w:val="0"/>
        <w:spacing w:after="240"/>
        <w:ind w:left="720"/>
        <w:rPr>
          <w:rFonts w:ascii="Calibri" w:hAnsi="Calibri" w:cs="Times"/>
          <w:sz w:val="24"/>
          <w:szCs w:val="24"/>
        </w:rPr>
      </w:pPr>
      <w:r w:rsidRPr="00C0186A">
        <w:rPr>
          <w:rFonts w:ascii="Calibri" w:hAnsi="Calibri" w:cs="Arial"/>
          <w:sz w:val="24"/>
          <w:szCs w:val="24"/>
        </w:rPr>
        <w:t>“Elbert holds [Great and Little] SMITHCOT of Humphrey De L’Isle.  Sæwine held it TRE (in 1066), and it paid geld for 5 hides. There is land for 4 ploughs. Of this 2 1⁄2 hides are in demesne, and there are 3 ploughs, and 2 slaves; and 3 villans and 4 bordars with 1 cotset have 2 ploughs. There is a mill [rendering] 5s, and 20 acres of meadow, [and] woodland 4 furlongs long and 1 furlong broad; and 1 burgess pays 8d. It was worth 40s; now 60s.”</w:t>
      </w:r>
    </w:p>
    <w:p w:rsidR="008B134F" w:rsidRPr="00C0186A" w:rsidRDefault="008B134F" w:rsidP="00B15CDE">
      <w:pPr>
        <w:tabs>
          <w:tab w:val="left" w:pos="940"/>
        </w:tabs>
        <w:ind w:right="48"/>
        <w:rPr>
          <w:rFonts w:ascii="Calibri" w:hAnsi="Calibri" w:cs="Arial"/>
          <w:sz w:val="24"/>
          <w:szCs w:val="24"/>
        </w:rPr>
      </w:pPr>
      <w:r w:rsidRPr="00C0186A">
        <w:rPr>
          <w:rFonts w:ascii="Calibri" w:hAnsi="Calibri" w:cs="Arial"/>
          <w:sz w:val="24"/>
          <w:szCs w:val="24"/>
        </w:rPr>
        <w:t xml:space="preserve">In 850 King Ethelwulf granted to Malmesbury abbey 10 </w:t>
      </w:r>
      <w:r w:rsidRPr="00C0186A">
        <w:rPr>
          <w:rFonts w:ascii="Calibri" w:hAnsi="Calibri" w:cs="Arial"/>
          <w:i/>
          <w:iCs/>
          <w:sz w:val="24"/>
          <w:szCs w:val="24"/>
        </w:rPr>
        <w:t>mansiones</w:t>
      </w:r>
      <w:r w:rsidRPr="00C0186A">
        <w:rPr>
          <w:rFonts w:ascii="Calibri" w:hAnsi="Calibri" w:cs="Arial"/>
          <w:sz w:val="24"/>
          <w:szCs w:val="24"/>
        </w:rPr>
        <w:t xml:space="preserve"> in Dauntsey. Smithcot was held with Dauntsey manor from the 13th century. </w:t>
      </w:r>
      <w:r w:rsidRPr="00C0186A">
        <w:rPr>
          <w:rFonts w:ascii="Calibri" w:hAnsi="Calibri" w:cs="Arial"/>
          <w:sz w:val="24"/>
          <w:szCs w:val="24"/>
          <w:u w:color="0B585E"/>
        </w:rPr>
        <w:t xml:space="preserve">Over time Smithcot came under the control of the Castle Combe barony and Smithcot was still part of the barony in 1573 </w:t>
      </w:r>
      <w:r w:rsidRPr="00C0186A">
        <w:rPr>
          <w:rFonts w:ascii="Calibri" w:hAnsi="Calibri" w:cs="Arial"/>
          <w:sz w:val="24"/>
          <w:szCs w:val="24"/>
        </w:rPr>
        <w:t>(Crowley, et. al. 1991, 65-75).</w:t>
      </w:r>
    </w:p>
    <w:p w:rsidR="008B134F" w:rsidRPr="00C0186A" w:rsidRDefault="008B134F" w:rsidP="008D6D8D">
      <w:pPr>
        <w:ind w:right="48"/>
        <w:rPr>
          <w:rFonts w:ascii="Calibri" w:hAnsi="Calibri" w:cs="Calibri"/>
          <w:sz w:val="24"/>
          <w:szCs w:val="24"/>
        </w:rPr>
      </w:pPr>
      <w:r w:rsidRPr="00C0186A">
        <w:rPr>
          <w:rFonts w:ascii="Calibri" w:hAnsi="Calibri" w:cs="Arial"/>
          <w:sz w:val="24"/>
          <w:szCs w:val="24"/>
        </w:rPr>
        <w:t xml:space="preserve">Taxation assessments of the 14th and 16th centuries show Dauntsey to have been one of the wealthiest parishes of Malmesbury hundred. </w:t>
      </w:r>
      <w:r w:rsidRPr="00C0186A">
        <w:rPr>
          <w:rFonts w:ascii="Calibri" w:hAnsi="Calibri" w:cs="Arial"/>
          <w:sz w:val="24"/>
          <w:szCs w:val="24"/>
          <w:u w:color="0B585E"/>
        </w:rPr>
        <w:t xml:space="preserve"> In 1377 there were 111 poll-tax payers, a little above average for a rural parish of the hundred.  The population was 357.</w:t>
      </w:r>
      <w:r w:rsidRPr="00C0186A">
        <w:rPr>
          <w:rFonts w:ascii="Calibri" w:hAnsi="Calibri" w:cs="Calibri"/>
          <w:sz w:val="24"/>
          <w:szCs w:val="24"/>
        </w:rPr>
        <w:t xml:space="preserve">  </w:t>
      </w:r>
      <w:r w:rsidRPr="00C0186A">
        <w:rPr>
          <w:rFonts w:ascii="Calibri" w:hAnsi="Calibri" w:cs="Arial"/>
          <w:sz w:val="24"/>
          <w:szCs w:val="24"/>
        </w:rPr>
        <w:t>The 21 poll-tax payers recorded as of</w:t>
      </w:r>
      <w:r w:rsidRPr="008D6D8D">
        <w:rPr>
          <w:rFonts w:ascii="Calibri" w:hAnsi="Calibri" w:cs="Arial"/>
          <w:sz w:val="28"/>
          <w:szCs w:val="28"/>
        </w:rPr>
        <w:t xml:space="preserve"> </w:t>
      </w:r>
      <w:r w:rsidRPr="00C0186A">
        <w:rPr>
          <w:rFonts w:ascii="Calibri" w:hAnsi="Calibri" w:cs="Arial"/>
          <w:sz w:val="24"/>
          <w:szCs w:val="24"/>
        </w:rPr>
        <w:t>Smithcot in 1377 may have included occupants of other farmsteads in the northern part of the parish. (Crowley, et. al. 1991, 65-75)</w:t>
      </w:r>
    </w:p>
    <w:p w:rsidR="008B134F" w:rsidRPr="00C0186A" w:rsidRDefault="008B134F" w:rsidP="008D6D8D">
      <w:pPr>
        <w:ind w:right="48"/>
        <w:rPr>
          <w:rFonts w:ascii="Calibri" w:hAnsi="Calibri" w:cs="Calibri"/>
          <w:sz w:val="24"/>
          <w:szCs w:val="24"/>
        </w:rPr>
      </w:pPr>
    </w:p>
    <w:p w:rsidR="008B134F" w:rsidRDefault="008B134F">
      <w:pPr>
        <w:rPr>
          <w:rFonts w:ascii="Calibri" w:hAnsi="Calibri" w:cs="Arial"/>
          <w:sz w:val="24"/>
          <w:szCs w:val="24"/>
        </w:rPr>
      </w:pPr>
      <w:r>
        <w:rPr>
          <w:rFonts w:ascii="Calibri" w:hAnsi="Calibri" w:cs="Arial"/>
          <w:sz w:val="24"/>
          <w:szCs w:val="24"/>
        </w:rPr>
        <w:br w:type="page"/>
      </w:r>
    </w:p>
    <w:p w:rsidR="008B134F" w:rsidRPr="00C0186A" w:rsidRDefault="008B134F" w:rsidP="008D6D8D">
      <w:pPr>
        <w:ind w:right="48"/>
        <w:rPr>
          <w:rFonts w:ascii="Calibri" w:hAnsi="Calibri" w:cs="Arial"/>
          <w:sz w:val="24"/>
          <w:szCs w:val="24"/>
          <w:u w:color="0B585E"/>
        </w:rPr>
      </w:pPr>
      <w:r w:rsidRPr="00C0186A">
        <w:rPr>
          <w:rFonts w:ascii="Calibri" w:hAnsi="Calibri" w:cs="Arial"/>
          <w:sz w:val="24"/>
          <w:szCs w:val="24"/>
        </w:rPr>
        <w:t xml:space="preserve">In the Middle Ages the open fields and common pastures were presumably shared by the lords and tenants of the Dauntsey, Smithcot, and Idover estates.  In the 13th century or earlier, however, much meadowland beside Brinkworth brook and the Avon was exclusive to Dauntsey manor.  </w:t>
      </w:r>
      <w:r w:rsidRPr="00C0186A">
        <w:rPr>
          <w:rFonts w:ascii="Calibri" w:hAnsi="Calibri" w:cs="Arial"/>
          <w:sz w:val="24"/>
          <w:szCs w:val="24"/>
          <w:u w:color="0B585E"/>
        </w:rPr>
        <w:t xml:space="preserve">Almost certainly a high proportion of the parish was pasture in the Middle Ages.  In the mid 16th century only </w:t>
      </w:r>
      <w:r w:rsidRPr="00C0186A">
        <w:rPr>
          <w:rFonts w:ascii="Calibri" w:hAnsi="Calibri" w:cs="Arial"/>
          <w:i/>
          <w:iCs/>
          <w:sz w:val="24"/>
          <w:szCs w:val="24"/>
          <w:u w:color="0B585E"/>
        </w:rPr>
        <w:t>c</w:t>
      </w:r>
      <w:r w:rsidRPr="00C0186A">
        <w:rPr>
          <w:rFonts w:ascii="Calibri" w:hAnsi="Calibri" w:cs="Arial"/>
          <w:sz w:val="24"/>
          <w:szCs w:val="24"/>
          <w:u w:color="0B585E"/>
        </w:rPr>
        <w:t xml:space="preserve">.550 acres were arable; the names of West and Hill fields are recorded. There were 800 acres or more of pasture including the park in the parish's southeast corner and the pastures called Great Idover and Little Idover beside Brinkworth brook and the Avon. The remainder of the parish, about half of it, was common pasture. The pastures were presumably used then, as later, for dairying and for fattening cattle </w:t>
      </w:r>
      <w:r w:rsidRPr="00C0186A">
        <w:rPr>
          <w:rFonts w:ascii="Calibri" w:hAnsi="Calibri" w:cs="Arial"/>
          <w:sz w:val="24"/>
          <w:szCs w:val="24"/>
        </w:rPr>
        <w:t>(Crowley, et. al. 1991, 65-75)</w:t>
      </w:r>
      <w:r w:rsidRPr="00C0186A">
        <w:rPr>
          <w:rFonts w:ascii="Calibri" w:hAnsi="Calibri" w:cs="Arial"/>
          <w:sz w:val="24"/>
          <w:szCs w:val="24"/>
          <w:u w:color="0B585E"/>
        </w:rPr>
        <w:t>.</w:t>
      </w:r>
    </w:p>
    <w:p w:rsidR="008B134F" w:rsidRPr="00C0186A" w:rsidRDefault="008B134F" w:rsidP="008D6D8D">
      <w:pPr>
        <w:ind w:right="48"/>
        <w:rPr>
          <w:rFonts w:ascii="Calibri" w:hAnsi="Calibri" w:cs="Arial"/>
          <w:sz w:val="24"/>
          <w:szCs w:val="24"/>
        </w:rPr>
      </w:pPr>
    </w:p>
    <w:p w:rsidR="008B134F" w:rsidRPr="00C0186A" w:rsidRDefault="008B134F" w:rsidP="008D6D8D">
      <w:pPr>
        <w:ind w:right="48"/>
        <w:rPr>
          <w:rFonts w:ascii="Calibri" w:hAnsi="Calibri" w:cs="Arial"/>
          <w:sz w:val="24"/>
          <w:szCs w:val="24"/>
        </w:rPr>
      </w:pPr>
      <w:r w:rsidRPr="00C0186A">
        <w:rPr>
          <w:rFonts w:ascii="Calibri" w:hAnsi="Calibri" w:cs="Arial"/>
          <w:sz w:val="24"/>
          <w:szCs w:val="24"/>
        </w:rPr>
        <w:t>The open fields were inclosed apparently in the mid 17th century (Crowley, et. al. 1991, 65-75).</w:t>
      </w:r>
    </w:p>
    <w:p w:rsidR="008B134F" w:rsidRPr="00C0186A" w:rsidRDefault="008B134F" w:rsidP="008D6D8D">
      <w:pPr>
        <w:ind w:right="48"/>
        <w:rPr>
          <w:rFonts w:ascii="Calibri" w:hAnsi="Calibri" w:cs="Calibri"/>
          <w:sz w:val="24"/>
          <w:szCs w:val="24"/>
        </w:rPr>
      </w:pPr>
    </w:p>
    <w:p w:rsidR="008B134F" w:rsidRPr="00C0186A" w:rsidRDefault="008B134F" w:rsidP="008D6D8D">
      <w:pPr>
        <w:ind w:right="48"/>
        <w:rPr>
          <w:rFonts w:ascii="Calibri" w:hAnsi="Calibri" w:cs="Calibri"/>
          <w:sz w:val="24"/>
          <w:szCs w:val="24"/>
        </w:rPr>
      </w:pPr>
      <w:r w:rsidRPr="00C0186A">
        <w:rPr>
          <w:rFonts w:ascii="Calibri" w:hAnsi="Calibri" w:cs="Calibri"/>
          <w:sz w:val="24"/>
          <w:szCs w:val="24"/>
        </w:rPr>
        <w:t>There is no evidence of when the DMV was abandoned.</w:t>
      </w:r>
    </w:p>
    <w:p w:rsidR="008B134F" w:rsidRPr="00C0186A" w:rsidRDefault="008B134F" w:rsidP="008D6D8D">
      <w:pPr>
        <w:ind w:right="48"/>
        <w:rPr>
          <w:rFonts w:ascii="Calibri" w:hAnsi="Calibri" w:cs="Calibri"/>
          <w:sz w:val="24"/>
          <w:szCs w:val="24"/>
        </w:rPr>
      </w:pPr>
    </w:p>
    <w:p w:rsidR="008B134F" w:rsidRPr="00C0186A" w:rsidRDefault="008B134F" w:rsidP="002B132D">
      <w:pPr>
        <w:ind w:right="48"/>
        <w:rPr>
          <w:rFonts w:ascii="Calibri" w:hAnsi="Calibri" w:cs="Arial"/>
          <w:sz w:val="24"/>
          <w:szCs w:val="24"/>
          <w:u w:color="0B585E"/>
        </w:rPr>
      </w:pPr>
      <w:r w:rsidRPr="00C0186A">
        <w:rPr>
          <w:rFonts w:ascii="Calibri" w:hAnsi="Calibri" w:cs="Arial"/>
          <w:sz w:val="24"/>
          <w:szCs w:val="24"/>
        </w:rPr>
        <w:t xml:space="preserve">In 1327 a chapel at Smithcot </w:t>
      </w:r>
      <w:r w:rsidRPr="00C0186A">
        <w:rPr>
          <w:rFonts w:ascii="Calibri" w:hAnsi="Calibri" w:cs="Arial"/>
          <w:sz w:val="24"/>
          <w:szCs w:val="24"/>
          <w:u w:color="0B585E"/>
        </w:rPr>
        <w:t xml:space="preserve">was called St. Anne's.  It was referred to again in 1347 and later. Between 1347 and 1387 the lords of Smithcot manor presented chaplains.  In 1390 and 1442 the bishop of Salisbury was patron by lapse. No chaplain is recorded after 1442 and no reference to the chapel after 1474 </w:t>
      </w:r>
      <w:r w:rsidRPr="00C0186A">
        <w:rPr>
          <w:rFonts w:ascii="Calibri" w:hAnsi="Calibri" w:cs="Arial"/>
          <w:sz w:val="24"/>
          <w:szCs w:val="24"/>
        </w:rPr>
        <w:t>(Crowley, et. al. 1991, 65-75)</w:t>
      </w:r>
      <w:r w:rsidRPr="00C0186A">
        <w:rPr>
          <w:rFonts w:ascii="Calibri" w:hAnsi="Calibri" w:cs="Arial"/>
          <w:sz w:val="24"/>
          <w:szCs w:val="24"/>
          <w:u w:color="0B585E"/>
        </w:rPr>
        <w:t xml:space="preserve">.  </w:t>
      </w:r>
      <w:r w:rsidRPr="00C0186A">
        <w:rPr>
          <w:rFonts w:ascii="Calibri" w:hAnsi="Calibri"/>
          <w:sz w:val="24"/>
          <w:szCs w:val="24"/>
        </w:rPr>
        <w:t>In the northwest corner of Chapel Quarter is a small field enclosed with a hedge known as the Garden, which contains evidence of possible earthworks.  It is possible this may have been the site of the principal residence and chapel, though there is no visible evidence of this.  In addition to this, there appear to be possible earthworks in the fields to the west of the site, though these are not under the same ownership.   In a lease dated to around 1660 the field was called St Agnes, which suggests there may have been a chapel in the field.</w:t>
      </w:r>
    </w:p>
    <w:p w:rsidR="008B134F" w:rsidRPr="00C0186A" w:rsidRDefault="008B134F" w:rsidP="002B132D">
      <w:pPr>
        <w:ind w:right="48"/>
        <w:rPr>
          <w:rFonts w:ascii="Calibri" w:hAnsi="Calibri"/>
          <w:sz w:val="24"/>
          <w:szCs w:val="24"/>
        </w:rPr>
      </w:pPr>
    </w:p>
    <w:p w:rsidR="008B134F" w:rsidRPr="00C0186A" w:rsidRDefault="008B134F" w:rsidP="002B132D">
      <w:pPr>
        <w:ind w:right="48"/>
        <w:rPr>
          <w:rFonts w:ascii="Calibri" w:hAnsi="Calibri"/>
          <w:sz w:val="24"/>
          <w:szCs w:val="24"/>
        </w:rPr>
      </w:pPr>
      <w:r w:rsidRPr="00C0186A">
        <w:rPr>
          <w:rFonts w:ascii="Calibri" w:hAnsi="Calibri"/>
          <w:sz w:val="24"/>
          <w:szCs w:val="24"/>
        </w:rPr>
        <w:t xml:space="preserve">Ordnance Survey Maps dating back to 1885 have been inspected but they show no features in the Chapel Quarter field or in the Garden.  </w:t>
      </w:r>
    </w:p>
    <w:p w:rsidR="008B134F" w:rsidRPr="00C0186A" w:rsidRDefault="008B134F" w:rsidP="002B132D">
      <w:pPr>
        <w:ind w:right="48"/>
        <w:rPr>
          <w:rFonts w:ascii="Calibri" w:hAnsi="Calibri"/>
          <w:sz w:val="24"/>
          <w:szCs w:val="24"/>
        </w:rPr>
      </w:pPr>
    </w:p>
    <w:p w:rsidR="008B134F" w:rsidRPr="00C0186A" w:rsidRDefault="008B134F" w:rsidP="002B23FD">
      <w:pPr>
        <w:ind w:right="48"/>
        <w:rPr>
          <w:rFonts w:ascii="Calibri" w:hAnsi="Calibri"/>
          <w:noProof/>
          <w:sz w:val="24"/>
          <w:szCs w:val="24"/>
        </w:rPr>
      </w:pPr>
      <w:r w:rsidRPr="00C0186A">
        <w:rPr>
          <w:rFonts w:ascii="Calibri" w:hAnsi="Calibri"/>
          <w:noProof/>
          <w:sz w:val="24"/>
          <w:szCs w:val="24"/>
        </w:rPr>
        <w:t xml:space="preserve">Aerial photographs also show the fields empty of any features.  Figure 5 below shows that part of the Garden appears to have been ploughed at some point although not a similar width as the nearby areas of ridge and furrow. </w:t>
      </w:r>
    </w:p>
    <w:p w:rsidR="008B134F" w:rsidRPr="00C0186A" w:rsidRDefault="008B134F" w:rsidP="002B23FD">
      <w:pPr>
        <w:ind w:right="48"/>
        <w:rPr>
          <w:rFonts w:ascii="Calibri" w:hAnsi="Calibri"/>
          <w:b/>
          <w:noProof/>
          <w:sz w:val="24"/>
          <w:szCs w:val="24"/>
        </w:rPr>
      </w:pPr>
      <w:r>
        <w:rPr>
          <w:noProof/>
        </w:rPr>
        <w:pict>
          <v:shape id="Picture 13" o:spid="_x0000_s1026" type="#_x0000_t75" style="position:absolute;margin-left:1.85pt;margin-top:2.1pt;width:454.55pt;height:286.3pt;z-index:251658240;visibility:visible;mso-position-horizontal-relative:margin;mso-position-vertical-relative:margin" stroked="t" strokecolor="windowText">
            <v:imagedata r:id="rId12" o:title=""/>
            <w10:wrap type="square" anchorx="margin" anchory="margin"/>
          </v:shape>
        </w:pict>
      </w:r>
      <w:r w:rsidRPr="00C0186A">
        <w:rPr>
          <w:rFonts w:ascii="Calibri" w:hAnsi="Calibri"/>
          <w:b/>
          <w:noProof/>
          <w:sz w:val="24"/>
          <w:szCs w:val="24"/>
        </w:rPr>
        <w:t xml:space="preserve">Figure 5 – Aerial Photograph showing that part of the Garden apears to have been ploughed </w:t>
      </w:r>
      <w:r w:rsidRPr="00C0186A">
        <w:rPr>
          <w:rFonts w:ascii="Calibri" w:hAnsi="Calibri"/>
          <w:noProof/>
          <w:sz w:val="24"/>
          <w:szCs w:val="24"/>
        </w:rPr>
        <w:t>(</w:t>
      </w:r>
      <w:r w:rsidRPr="00C0186A">
        <w:rPr>
          <w:rFonts w:ascii="Calibri" w:hAnsi="Calibri"/>
          <w:i/>
          <w:noProof/>
          <w:sz w:val="24"/>
          <w:szCs w:val="24"/>
        </w:rPr>
        <w:t>Source: Wiltshire Council AER 431-3</w:t>
      </w:r>
      <w:r w:rsidRPr="00C0186A">
        <w:rPr>
          <w:rFonts w:ascii="Calibri" w:hAnsi="Calibri"/>
          <w:noProof/>
          <w:sz w:val="24"/>
          <w:szCs w:val="24"/>
        </w:rPr>
        <w:t xml:space="preserve">) </w:t>
      </w:r>
    </w:p>
    <w:p w:rsidR="008B134F" w:rsidRPr="00C0186A" w:rsidRDefault="008B134F">
      <w:pPr>
        <w:rPr>
          <w:rFonts w:ascii="Calibri" w:hAnsi="Calibri" w:cs="Helvetica"/>
          <w:b/>
          <w:bCs/>
          <w:sz w:val="24"/>
          <w:szCs w:val="24"/>
        </w:rPr>
      </w:pP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Helvetica"/>
          <w:b/>
          <w:bCs/>
          <w:sz w:val="24"/>
          <w:szCs w:val="24"/>
        </w:rPr>
        <w:t>Archaeological Background</w:t>
      </w:r>
    </w:p>
    <w:p w:rsidR="008B134F" w:rsidRPr="00C0186A" w:rsidRDefault="008B134F" w:rsidP="008E6C00">
      <w:pPr>
        <w:ind w:right="48"/>
        <w:rPr>
          <w:rFonts w:ascii="Calibri" w:hAnsi="Calibri" w:cs="Calibri"/>
          <w:sz w:val="24"/>
          <w:szCs w:val="24"/>
        </w:rPr>
      </w:pPr>
      <w:r w:rsidRPr="00C0186A">
        <w:rPr>
          <w:rFonts w:ascii="Calibri" w:hAnsi="Calibri" w:cs="Calibri"/>
          <w:sz w:val="24"/>
          <w:szCs w:val="24"/>
        </w:rPr>
        <w:t>The site was surveyed in 1978 but there is no documentary evidence for any modern investigation of the site, and no record of any geophysical surveys having been undertaken.  It is, therefore, unclear whether the well-preserved platforms contain evidence for domestic or agricultural use.  An intensive geophysical survey was, therefore, planned as part of the 2013 investigation.</w:t>
      </w:r>
    </w:p>
    <w:p w:rsidR="008B134F" w:rsidRPr="00C0186A" w:rsidRDefault="008B134F" w:rsidP="008E6C00">
      <w:pPr>
        <w:ind w:right="48"/>
        <w:rPr>
          <w:rFonts w:ascii="Calibri" w:hAnsi="Calibri"/>
          <w:sz w:val="24"/>
          <w:szCs w:val="24"/>
        </w:rPr>
      </w:pPr>
    </w:p>
    <w:p w:rsidR="008B134F" w:rsidRPr="00C0186A" w:rsidRDefault="008B134F" w:rsidP="00896AF9">
      <w:pPr>
        <w:widowControl w:val="0"/>
        <w:autoSpaceDE w:val="0"/>
        <w:autoSpaceDN w:val="0"/>
        <w:adjustRightInd w:val="0"/>
        <w:spacing w:after="240"/>
        <w:ind w:right="48"/>
        <w:rPr>
          <w:rFonts w:ascii="Calibri" w:hAnsi="Calibri" w:cs="Calibri"/>
          <w:sz w:val="24"/>
          <w:szCs w:val="24"/>
        </w:rPr>
      </w:pPr>
      <w:r w:rsidRPr="00C0186A">
        <w:rPr>
          <w:rFonts w:ascii="Calibri" w:hAnsi="Calibri" w:cs="Calibri"/>
          <w:sz w:val="24"/>
          <w:szCs w:val="24"/>
        </w:rPr>
        <w:t>Details of recorded archaeological features within a 1km radius of the site from the Wiltshire HER are shown on Figure 6 below and details are contained in Appendix 3:</w:t>
      </w:r>
    </w:p>
    <w:p w:rsidR="008B134F" w:rsidRDefault="008B134F" w:rsidP="00DE20B4">
      <w:pPr>
        <w:widowControl w:val="0"/>
        <w:autoSpaceDE w:val="0"/>
        <w:autoSpaceDN w:val="0"/>
        <w:adjustRightInd w:val="0"/>
        <w:ind w:right="45"/>
        <w:rPr>
          <w:rFonts w:ascii="Calibri" w:hAnsi="Calibri" w:cs="Times"/>
          <w:sz w:val="28"/>
          <w:szCs w:val="28"/>
        </w:rPr>
      </w:pPr>
      <w:r w:rsidRPr="00136BC4">
        <w:rPr>
          <w:rFonts w:ascii="Calibri" w:hAnsi="Calibri" w:cs="Times"/>
          <w:noProof/>
          <w:sz w:val="28"/>
          <w:szCs w:val="28"/>
        </w:rPr>
        <w:pict>
          <v:shape id="Picture 6" o:spid="_x0000_i1033" type="#_x0000_t75" style="width:429pt;height:303.7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8B134F" w:rsidRPr="00C0186A" w:rsidRDefault="008B134F" w:rsidP="00896AF9">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iCs/>
          <w:sz w:val="24"/>
          <w:szCs w:val="24"/>
        </w:rPr>
        <w:t xml:space="preserve">Figure 6: Other sites on the Wiltshire HER within 1km of Chapel Quarter </w:t>
      </w:r>
      <w:r w:rsidRPr="00C0186A">
        <w:rPr>
          <w:rFonts w:ascii="Calibri" w:hAnsi="Calibri" w:cs="Calibri"/>
          <w:iCs/>
          <w:sz w:val="24"/>
          <w:szCs w:val="24"/>
        </w:rPr>
        <w:t>(© OS)</w:t>
      </w:r>
    </w:p>
    <w:p w:rsidR="008B134F" w:rsidRPr="00C0186A" w:rsidRDefault="008B134F" w:rsidP="00896AF9">
      <w:pPr>
        <w:pStyle w:val="ListParagraph"/>
        <w:widowControl w:val="0"/>
        <w:numPr>
          <w:ilvl w:val="0"/>
          <w:numId w:val="11"/>
        </w:numPr>
        <w:tabs>
          <w:tab w:val="left" w:pos="220"/>
          <w:tab w:val="left" w:pos="720"/>
        </w:tabs>
        <w:autoSpaceDE w:val="0"/>
        <w:autoSpaceDN w:val="0"/>
        <w:adjustRightInd w:val="0"/>
        <w:spacing w:after="320"/>
        <w:ind w:right="48"/>
        <w:rPr>
          <w:rFonts w:ascii="Calibri" w:hAnsi="Calibri" w:cs="Calibri"/>
          <w:sz w:val="24"/>
          <w:szCs w:val="24"/>
        </w:rPr>
      </w:pPr>
      <w:r w:rsidRPr="00C0186A">
        <w:rPr>
          <w:rFonts w:ascii="Calibri" w:hAnsi="Calibri" w:cs="Calibri"/>
          <w:sz w:val="24"/>
          <w:szCs w:val="24"/>
        </w:rPr>
        <w:t xml:space="preserve">North of Middle Green Farm (SU08SW454) is another DMV sites </w:t>
      </w:r>
    </w:p>
    <w:p w:rsidR="008B134F" w:rsidRPr="00C0186A" w:rsidRDefault="008B134F" w:rsidP="00896AF9">
      <w:pPr>
        <w:pStyle w:val="ListParagraph"/>
        <w:widowControl w:val="0"/>
        <w:numPr>
          <w:ilvl w:val="0"/>
          <w:numId w:val="11"/>
        </w:numPr>
        <w:tabs>
          <w:tab w:val="left" w:pos="220"/>
          <w:tab w:val="left" w:pos="720"/>
        </w:tabs>
        <w:autoSpaceDE w:val="0"/>
        <w:autoSpaceDN w:val="0"/>
        <w:adjustRightInd w:val="0"/>
        <w:spacing w:after="320"/>
        <w:ind w:right="48"/>
        <w:rPr>
          <w:rFonts w:ascii="Calibri" w:hAnsi="Calibri" w:cs="Calibri"/>
          <w:sz w:val="24"/>
          <w:szCs w:val="24"/>
        </w:rPr>
      </w:pPr>
      <w:r w:rsidRPr="00C0186A">
        <w:rPr>
          <w:rFonts w:ascii="Calibri" w:hAnsi="Calibri" w:cs="Calibri"/>
          <w:sz w:val="24"/>
          <w:szCs w:val="24"/>
        </w:rPr>
        <w:t>North East of Great Smithcot Farm (SU08SW608) is also a possible DMV.</w:t>
      </w:r>
    </w:p>
    <w:p w:rsidR="008B134F" w:rsidRPr="00C0186A" w:rsidRDefault="008B134F" w:rsidP="00152C91">
      <w:pPr>
        <w:pStyle w:val="ListParagraph"/>
        <w:widowControl w:val="0"/>
        <w:numPr>
          <w:ilvl w:val="0"/>
          <w:numId w:val="11"/>
        </w:numPr>
        <w:tabs>
          <w:tab w:val="left" w:pos="220"/>
          <w:tab w:val="left" w:pos="720"/>
        </w:tabs>
        <w:autoSpaceDE w:val="0"/>
        <w:autoSpaceDN w:val="0"/>
        <w:adjustRightInd w:val="0"/>
        <w:spacing w:after="120"/>
        <w:ind w:left="714" w:right="45" w:hanging="357"/>
        <w:rPr>
          <w:rFonts w:ascii="Calibri" w:hAnsi="Calibri" w:cs="Calibri"/>
          <w:sz w:val="24"/>
          <w:szCs w:val="24"/>
        </w:rPr>
      </w:pPr>
      <w:r w:rsidRPr="00C0186A">
        <w:rPr>
          <w:rFonts w:ascii="Calibri" w:hAnsi="Calibri" w:cs="Calibri"/>
          <w:sz w:val="24"/>
          <w:szCs w:val="24"/>
        </w:rPr>
        <w:t>Stranges Farm (SU08SW455) was the possible site of a medieval moated settlement</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sz w:val="24"/>
          <w:szCs w:val="24"/>
        </w:rPr>
        <w:t>These sites suggest that the area was quite heavily settled in the medieval period.</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Aims of the Investigations</w:t>
      </w:r>
    </w:p>
    <w:p w:rsidR="008B134F" w:rsidRPr="00C0186A" w:rsidRDefault="008B134F" w:rsidP="000E5164">
      <w:pPr>
        <w:ind w:right="48"/>
        <w:rPr>
          <w:rFonts w:ascii="Calibri" w:hAnsi="Calibri"/>
          <w:sz w:val="24"/>
          <w:szCs w:val="24"/>
        </w:rPr>
      </w:pPr>
      <w:r w:rsidRPr="00C0186A">
        <w:rPr>
          <w:rFonts w:ascii="Calibri" w:hAnsi="Calibri"/>
          <w:sz w:val="24"/>
          <w:szCs w:val="24"/>
        </w:rPr>
        <w:t>The project aims were to:</w:t>
      </w:r>
    </w:p>
    <w:p w:rsidR="008B134F" w:rsidRPr="00C0186A" w:rsidRDefault="008B134F" w:rsidP="000E5164">
      <w:pPr>
        <w:ind w:right="48"/>
        <w:rPr>
          <w:rFonts w:ascii="Calibri" w:hAnsi="Calibri"/>
          <w:sz w:val="24"/>
          <w:szCs w:val="24"/>
        </w:rPr>
      </w:pPr>
    </w:p>
    <w:p w:rsidR="008B134F" w:rsidRPr="00C0186A" w:rsidRDefault="008B134F" w:rsidP="000E5164">
      <w:pPr>
        <w:numPr>
          <w:ilvl w:val="0"/>
          <w:numId w:val="4"/>
        </w:numPr>
        <w:spacing w:after="200" w:line="276" w:lineRule="auto"/>
        <w:ind w:right="48"/>
        <w:rPr>
          <w:rFonts w:ascii="Calibri" w:hAnsi="Calibri"/>
          <w:sz w:val="24"/>
          <w:szCs w:val="24"/>
        </w:rPr>
      </w:pPr>
      <w:r w:rsidRPr="00C0186A">
        <w:rPr>
          <w:rFonts w:ascii="Calibri" w:hAnsi="Calibri"/>
          <w:sz w:val="24"/>
          <w:szCs w:val="24"/>
        </w:rPr>
        <w:t>Complete a detailed desktop assessment of the area.</w:t>
      </w:r>
    </w:p>
    <w:p w:rsidR="008B134F" w:rsidRPr="00C0186A" w:rsidRDefault="008B134F" w:rsidP="007809EB">
      <w:pPr>
        <w:numPr>
          <w:ilvl w:val="0"/>
          <w:numId w:val="4"/>
        </w:numPr>
        <w:spacing w:line="276" w:lineRule="auto"/>
        <w:ind w:left="714" w:right="45" w:hanging="357"/>
        <w:rPr>
          <w:rFonts w:ascii="Calibri" w:hAnsi="Calibri"/>
          <w:sz w:val="24"/>
          <w:szCs w:val="24"/>
        </w:rPr>
      </w:pPr>
      <w:r w:rsidRPr="00C0186A">
        <w:rPr>
          <w:rFonts w:ascii="Calibri" w:hAnsi="Calibri"/>
          <w:sz w:val="24"/>
          <w:szCs w:val="24"/>
        </w:rPr>
        <w:t>To carry out geophysical surveys of parts of the DMV, of the Garden and of the land to the east of it to see if any evidence could be found of structures, in particular for the proposed chapel.</w:t>
      </w:r>
    </w:p>
    <w:p w:rsidR="008B134F" w:rsidRPr="00C0186A" w:rsidRDefault="008B134F" w:rsidP="000E5164">
      <w:pPr>
        <w:widowControl w:val="0"/>
        <w:autoSpaceDE w:val="0"/>
        <w:autoSpaceDN w:val="0"/>
        <w:adjustRightInd w:val="0"/>
        <w:ind w:right="48"/>
        <w:rPr>
          <w:rFonts w:ascii="Calibri" w:hAnsi="Calibri"/>
          <w:sz w:val="24"/>
          <w:szCs w:val="24"/>
        </w:rPr>
      </w:pPr>
    </w:p>
    <w:p w:rsidR="008B134F" w:rsidRPr="00C0186A" w:rsidRDefault="008B134F" w:rsidP="000E5164">
      <w:pPr>
        <w:widowControl w:val="0"/>
        <w:autoSpaceDE w:val="0"/>
        <w:autoSpaceDN w:val="0"/>
        <w:adjustRightInd w:val="0"/>
        <w:ind w:right="48"/>
        <w:rPr>
          <w:rFonts w:ascii="Calibri" w:hAnsi="Calibri"/>
          <w:sz w:val="24"/>
          <w:szCs w:val="24"/>
        </w:rPr>
      </w:pPr>
      <w:r w:rsidRPr="00C0186A">
        <w:rPr>
          <w:rFonts w:ascii="Calibri" w:hAnsi="Calibri"/>
          <w:sz w:val="24"/>
          <w:szCs w:val="24"/>
        </w:rPr>
        <w:t>The project would also meet some of the objectives laid out in the Research Agenda for the South West Regional Framework for the Historic Environment, as shown below:</w:t>
      </w:r>
    </w:p>
    <w:p w:rsidR="008B134F" w:rsidRPr="00C0186A" w:rsidRDefault="008B134F" w:rsidP="000E5164">
      <w:pPr>
        <w:widowControl w:val="0"/>
        <w:autoSpaceDE w:val="0"/>
        <w:autoSpaceDN w:val="0"/>
        <w:adjustRightInd w:val="0"/>
        <w:ind w:right="48"/>
        <w:rPr>
          <w:rFonts w:ascii="Calibri" w:hAnsi="Calibri"/>
          <w:sz w:val="24"/>
          <w:szCs w:val="24"/>
        </w:rPr>
      </w:pPr>
    </w:p>
    <w:p w:rsidR="008B134F" w:rsidRDefault="008B134F" w:rsidP="000E5164">
      <w:pPr>
        <w:widowControl w:val="0"/>
        <w:autoSpaceDE w:val="0"/>
        <w:autoSpaceDN w:val="0"/>
        <w:adjustRightInd w:val="0"/>
        <w:ind w:left="720" w:right="48"/>
        <w:rPr>
          <w:rFonts w:ascii="Calibri" w:hAnsi="Calibri"/>
          <w:sz w:val="24"/>
          <w:szCs w:val="24"/>
        </w:rPr>
      </w:pPr>
      <w:r w:rsidRPr="00C0186A">
        <w:rPr>
          <w:rFonts w:ascii="Calibri" w:hAnsi="Calibri"/>
          <w:b/>
          <w:sz w:val="24"/>
          <w:szCs w:val="24"/>
        </w:rPr>
        <w:t>Page 270:</w:t>
      </w:r>
      <w:r w:rsidRPr="00C0186A">
        <w:rPr>
          <w:rFonts w:ascii="Calibri" w:hAnsi="Calibri"/>
          <w:sz w:val="24"/>
          <w:szCs w:val="24"/>
        </w:rPr>
        <w:t xml:space="preserve"> </w:t>
      </w:r>
      <w:r w:rsidRPr="00C0186A">
        <w:rPr>
          <w:rFonts w:ascii="Calibri" w:hAnsi="Calibri"/>
          <w:b/>
          <w:sz w:val="24"/>
          <w:szCs w:val="24"/>
        </w:rPr>
        <w:t>Research into the post-Conquest Medieval period</w:t>
      </w:r>
      <w:r w:rsidRPr="00C0186A">
        <w:rPr>
          <w:rFonts w:ascii="Calibri" w:hAnsi="Calibri"/>
          <w:sz w:val="24"/>
          <w:szCs w:val="24"/>
        </w:rPr>
        <w:t xml:space="preserve"> has proved (with a few notable exceptions) to be one of the weaker areas of archaeological activity in the South West. There appears to have been </w:t>
      </w:r>
      <w:r w:rsidRPr="00C0186A">
        <w:rPr>
          <w:rFonts w:ascii="Calibri" w:hAnsi="Calibri"/>
          <w:b/>
          <w:sz w:val="24"/>
          <w:szCs w:val="24"/>
        </w:rPr>
        <w:t>very little work in the eastern counties of Dorset and Wiltshire</w:t>
      </w:r>
      <w:r w:rsidRPr="00C0186A">
        <w:rPr>
          <w:rFonts w:ascii="Calibri" w:hAnsi="Calibri"/>
          <w:sz w:val="24"/>
          <w:szCs w:val="24"/>
        </w:rPr>
        <w:t xml:space="preserve">, with the exception of some development-led work in towns, and few of the large-scale projects that have proved so fruitful in the Midlands have been undertaken in the South West. </w:t>
      </w:r>
    </w:p>
    <w:p w:rsidR="008B134F" w:rsidRPr="00C0186A" w:rsidRDefault="008B134F" w:rsidP="000E5164">
      <w:pPr>
        <w:widowControl w:val="0"/>
        <w:autoSpaceDE w:val="0"/>
        <w:autoSpaceDN w:val="0"/>
        <w:adjustRightInd w:val="0"/>
        <w:ind w:left="720" w:right="48"/>
        <w:rPr>
          <w:rFonts w:ascii="Calibri" w:hAnsi="Calibri"/>
          <w:sz w:val="24"/>
          <w:szCs w:val="24"/>
        </w:rPr>
      </w:pPr>
      <w:r w:rsidRPr="00C0186A">
        <w:rPr>
          <w:rFonts w:ascii="Calibri" w:hAnsi="Calibri"/>
          <w:sz w:val="24"/>
          <w:szCs w:val="24"/>
        </w:rPr>
        <w:t>The evident gaps in our current knowledge need to be addressed to test if they are evidence of real variations in the past or the results of fieldwork bias and this is a period where the lack of synthetic work is clearly hampering research.</w:t>
      </w:r>
    </w:p>
    <w:p w:rsidR="008B134F" w:rsidRPr="00C0186A" w:rsidRDefault="008B134F" w:rsidP="000E5164">
      <w:pPr>
        <w:widowControl w:val="0"/>
        <w:autoSpaceDE w:val="0"/>
        <w:autoSpaceDN w:val="0"/>
        <w:adjustRightInd w:val="0"/>
        <w:ind w:left="720" w:right="48"/>
        <w:rPr>
          <w:rFonts w:ascii="Calibri" w:hAnsi="Calibri"/>
          <w:sz w:val="24"/>
          <w:szCs w:val="24"/>
        </w:rPr>
      </w:pPr>
    </w:p>
    <w:p w:rsidR="008B134F" w:rsidRPr="00C0186A" w:rsidRDefault="008B134F" w:rsidP="000E5164">
      <w:pPr>
        <w:widowControl w:val="0"/>
        <w:autoSpaceDE w:val="0"/>
        <w:autoSpaceDN w:val="0"/>
        <w:adjustRightInd w:val="0"/>
        <w:ind w:left="720" w:right="48"/>
        <w:rPr>
          <w:rFonts w:ascii="Calibri" w:hAnsi="Calibri"/>
          <w:sz w:val="24"/>
          <w:szCs w:val="24"/>
        </w:rPr>
      </w:pPr>
      <w:r w:rsidRPr="00C0186A">
        <w:rPr>
          <w:rFonts w:ascii="Calibri" w:hAnsi="Calibri"/>
          <w:b/>
          <w:sz w:val="24"/>
          <w:szCs w:val="24"/>
        </w:rPr>
        <w:t>Page 276: Research Aim 2</w:t>
      </w:r>
      <w:r w:rsidRPr="00C0186A">
        <w:rPr>
          <w:rFonts w:ascii="Calibri" w:hAnsi="Calibri"/>
          <w:sz w:val="24"/>
          <w:szCs w:val="24"/>
        </w:rPr>
        <w:t>: Encourage works of synthesis within and across periods, settlements, monuments and areas.</w:t>
      </w:r>
    </w:p>
    <w:p w:rsidR="008B134F" w:rsidRPr="00C0186A" w:rsidRDefault="008B134F" w:rsidP="000E5164">
      <w:pPr>
        <w:widowControl w:val="0"/>
        <w:autoSpaceDE w:val="0"/>
        <w:autoSpaceDN w:val="0"/>
        <w:adjustRightInd w:val="0"/>
        <w:ind w:left="720" w:right="48"/>
        <w:rPr>
          <w:rFonts w:ascii="Calibri" w:hAnsi="Calibri"/>
          <w:sz w:val="24"/>
          <w:szCs w:val="24"/>
        </w:rPr>
      </w:pPr>
    </w:p>
    <w:p w:rsidR="008B134F" w:rsidRPr="00C0186A" w:rsidRDefault="008B134F" w:rsidP="000E5164">
      <w:pPr>
        <w:widowControl w:val="0"/>
        <w:numPr>
          <w:ilvl w:val="0"/>
          <w:numId w:val="7"/>
        </w:numPr>
        <w:autoSpaceDE w:val="0"/>
        <w:autoSpaceDN w:val="0"/>
        <w:adjustRightInd w:val="0"/>
        <w:spacing w:line="276" w:lineRule="auto"/>
        <w:ind w:right="48"/>
        <w:rPr>
          <w:rFonts w:ascii="Calibri" w:hAnsi="Calibri"/>
          <w:sz w:val="24"/>
          <w:szCs w:val="24"/>
        </w:rPr>
      </w:pPr>
      <w:r w:rsidRPr="00C0186A">
        <w:rPr>
          <w:rFonts w:ascii="Calibri" w:hAnsi="Calibri"/>
          <w:sz w:val="24"/>
          <w:szCs w:val="24"/>
        </w:rPr>
        <w:t xml:space="preserve">In many periods, and particularly in the Early Medieval period, the current interpretive framework is still conditioned by the meager historical narrative. </w:t>
      </w:r>
      <w:r w:rsidRPr="00C0186A">
        <w:rPr>
          <w:rFonts w:ascii="Calibri" w:hAnsi="Calibri"/>
          <w:b/>
          <w:sz w:val="24"/>
          <w:szCs w:val="24"/>
        </w:rPr>
        <w:t>Greater weight needs to be attached to multi-disciplinary work with colleagues in areas such as landscape studies, historical geography, history etc.</w:t>
      </w:r>
    </w:p>
    <w:p w:rsidR="008B134F" w:rsidRPr="00C0186A" w:rsidRDefault="008B134F" w:rsidP="00656F60">
      <w:pPr>
        <w:widowControl w:val="0"/>
        <w:autoSpaceDE w:val="0"/>
        <w:autoSpaceDN w:val="0"/>
        <w:adjustRightInd w:val="0"/>
        <w:ind w:right="48"/>
        <w:rPr>
          <w:rFonts w:ascii="Calibri" w:hAnsi="Calibri"/>
          <w:sz w:val="24"/>
          <w:szCs w:val="24"/>
        </w:rPr>
      </w:pPr>
    </w:p>
    <w:p w:rsidR="008B134F" w:rsidRPr="00C0186A" w:rsidRDefault="008B134F" w:rsidP="000E5164">
      <w:pPr>
        <w:widowControl w:val="0"/>
        <w:autoSpaceDE w:val="0"/>
        <w:autoSpaceDN w:val="0"/>
        <w:adjustRightInd w:val="0"/>
        <w:ind w:left="720" w:right="48"/>
        <w:rPr>
          <w:rFonts w:ascii="Calibri" w:hAnsi="Calibri"/>
          <w:sz w:val="24"/>
          <w:szCs w:val="24"/>
        </w:rPr>
      </w:pPr>
      <w:r w:rsidRPr="00C0186A">
        <w:rPr>
          <w:rFonts w:ascii="Calibri" w:hAnsi="Calibri"/>
          <w:b/>
          <w:sz w:val="24"/>
          <w:szCs w:val="24"/>
        </w:rPr>
        <w:t>Page 286: Research Aim 32:</w:t>
      </w:r>
      <w:r w:rsidRPr="00C0186A">
        <w:rPr>
          <w:rFonts w:ascii="Calibri" w:hAnsi="Calibri"/>
          <w:sz w:val="24"/>
          <w:szCs w:val="24"/>
        </w:rPr>
        <w:t xml:space="preserve"> Investigate and identify the locations of </w:t>
      </w:r>
      <w:r w:rsidRPr="00C0186A">
        <w:rPr>
          <w:rFonts w:ascii="Calibri" w:hAnsi="Calibri"/>
          <w:b/>
          <w:sz w:val="24"/>
          <w:szCs w:val="24"/>
        </w:rPr>
        <w:t>Early Medieval religious buildings,</w:t>
      </w:r>
      <w:r w:rsidRPr="00C0186A">
        <w:rPr>
          <w:rFonts w:ascii="Calibri" w:hAnsi="Calibri"/>
          <w:sz w:val="24"/>
          <w:szCs w:val="24"/>
        </w:rPr>
        <w:t xml:space="preserve"> monuments and </w:t>
      </w:r>
      <w:r w:rsidRPr="00C0186A">
        <w:rPr>
          <w:rFonts w:ascii="Calibri" w:hAnsi="Calibri"/>
          <w:b/>
          <w:sz w:val="24"/>
          <w:szCs w:val="24"/>
        </w:rPr>
        <w:t>landscapes</w:t>
      </w:r>
      <w:r w:rsidRPr="00C0186A">
        <w:rPr>
          <w:rFonts w:ascii="Calibri" w:hAnsi="Calibri"/>
          <w:sz w:val="24"/>
          <w:szCs w:val="24"/>
        </w:rPr>
        <w:t>.</w:t>
      </w:r>
    </w:p>
    <w:p w:rsidR="008B134F" w:rsidRPr="00C0186A" w:rsidRDefault="008B134F" w:rsidP="000E5164">
      <w:pPr>
        <w:widowControl w:val="0"/>
        <w:autoSpaceDE w:val="0"/>
        <w:autoSpaceDN w:val="0"/>
        <w:adjustRightInd w:val="0"/>
        <w:ind w:left="720" w:right="48"/>
        <w:rPr>
          <w:rFonts w:ascii="Calibri" w:hAnsi="Calibri"/>
          <w:sz w:val="24"/>
          <w:szCs w:val="24"/>
        </w:rPr>
      </w:pPr>
    </w:p>
    <w:p w:rsidR="008B134F" w:rsidRPr="00C0186A" w:rsidRDefault="008B134F" w:rsidP="000E5164">
      <w:pPr>
        <w:widowControl w:val="0"/>
        <w:numPr>
          <w:ilvl w:val="0"/>
          <w:numId w:val="6"/>
        </w:numPr>
        <w:autoSpaceDE w:val="0"/>
        <w:autoSpaceDN w:val="0"/>
        <w:adjustRightInd w:val="0"/>
        <w:spacing w:line="276" w:lineRule="auto"/>
        <w:ind w:right="48"/>
        <w:rPr>
          <w:rFonts w:ascii="Calibri" w:hAnsi="Calibri"/>
          <w:sz w:val="24"/>
          <w:szCs w:val="24"/>
        </w:rPr>
      </w:pPr>
      <w:r w:rsidRPr="00C0186A">
        <w:rPr>
          <w:rFonts w:ascii="Calibri" w:hAnsi="Calibri"/>
          <w:sz w:val="24"/>
          <w:szCs w:val="24"/>
        </w:rPr>
        <w:t>Recent discussions on the origins and typological usefulness of circular churchyards and rectangular minster enclosures need to be addressed by fieldwork – in particular for dating evidence.</w:t>
      </w:r>
    </w:p>
    <w:p w:rsidR="008B134F" w:rsidRPr="00C0186A" w:rsidRDefault="008B134F" w:rsidP="000E5164">
      <w:pPr>
        <w:widowControl w:val="0"/>
        <w:numPr>
          <w:ilvl w:val="0"/>
          <w:numId w:val="6"/>
        </w:numPr>
        <w:autoSpaceDE w:val="0"/>
        <w:autoSpaceDN w:val="0"/>
        <w:adjustRightInd w:val="0"/>
        <w:spacing w:line="276" w:lineRule="auto"/>
        <w:ind w:right="48"/>
        <w:rPr>
          <w:rFonts w:ascii="Calibri" w:hAnsi="Calibri"/>
          <w:sz w:val="24"/>
          <w:szCs w:val="24"/>
        </w:rPr>
      </w:pPr>
      <w:r w:rsidRPr="00C0186A">
        <w:rPr>
          <w:rFonts w:ascii="Calibri" w:hAnsi="Calibri"/>
          <w:sz w:val="24"/>
          <w:szCs w:val="24"/>
        </w:rPr>
        <w:t xml:space="preserve">The </w:t>
      </w:r>
      <w:r w:rsidRPr="00C0186A">
        <w:rPr>
          <w:rFonts w:ascii="Calibri" w:hAnsi="Calibri"/>
          <w:b/>
          <w:sz w:val="24"/>
          <w:szCs w:val="24"/>
        </w:rPr>
        <w:t>location of churches in relation to landscape and territories</w:t>
      </w:r>
      <w:r w:rsidRPr="00C0186A">
        <w:rPr>
          <w:rFonts w:ascii="Calibri" w:hAnsi="Calibri"/>
          <w:sz w:val="24"/>
          <w:szCs w:val="24"/>
        </w:rPr>
        <w:t xml:space="preserve"> needs to be studied as does the location of the inscribed stones.</w:t>
      </w:r>
    </w:p>
    <w:p w:rsidR="008B134F" w:rsidRPr="00C0186A" w:rsidRDefault="008B134F" w:rsidP="000E5164">
      <w:pPr>
        <w:widowControl w:val="0"/>
        <w:numPr>
          <w:ilvl w:val="0"/>
          <w:numId w:val="6"/>
        </w:numPr>
        <w:autoSpaceDE w:val="0"/>
        <w:autoSpaceDN w:val="0"/>
        <w:adjustRightInd w:val="0"/>
        <w:spacing w:line="276" w:lineRule="auto"/>
        <w:ind w:right="48"/>
        <w:rPr>
          <w:rFonts w:ascii="Calibri" w:hAnsi="Calibri"/>
          <w:sz w:val="24"/>
          <w:szCs w:val="24"/>
        </w:rPr>
      </w:pPr>
      <w:r w:rsidRPr="00C0186A">
        <w:rPr>
          <w:rFonts w:ascii="Calibri" w:hAnsi="Calibri"/>
          <w:sz w:val="24"/>
          <w:szCs w:val="24"/>
        </w:rPr>
        <w:t>There is a particular need to identify and explore the early development of monastic sites.</w:t>
      </w:r>
    </w:p>
    <w:p w:rsidR="008B134F" w:rsidRPr="00C0186A" w:rsidRDefault="008B134F" w:rsidP="000E5164">
      <w:pPr>
        <w:widowControl w:val="0"/>
        <w:numPr>
          <w:ilvl w:val="0"/>
          <w:numId w:val="6"/>
        </w:numPr>
        <w:autoSpaceDE w:val="0"/>
        <w:autoSpaceDN w:val="0"/>
        <w:adjustRightInd w:val="0"/>
        <w:spacing w:line="276" w:lineRule="auto"/>
        <w:ind w:right="48"/>
        <w:rPr>
          <w:rFonts w:ascii="Calibri" w:hAnsi="Calibri"/>
          <w:sz w:val="24"/>
          <w:szCs w:val="24"/>
        </w:rPr>
      </w:pPr>
      <w:r w:rsidRPr="00C0186A">
        <w:rPr>
          <w:rFonts w:ascii="Calibri" w:hAnsi="Calibri"/>
          <w:sz w:val="24"/>
          <w:szCs w:val="24"/>
        </w:rPr>
        <w:t>Inscribed stones that appear to be in their original locations should be considered for detailed fieldwork.</w:t>
      </w:r>
    </w:p>
    <w:p w:rsidR="008B134F" w:rsidRPr="00C0186A" w:rsidRDefault="008B134F" w:rsidP="000E5164">
      <w:pPr>
        <w:widowControl w:val="0"/>
        <w:numPr>
          <w:ilvl w:val="0"/>
          <w:numId w:val="6"/>
        </w:numPr>
        <w:autoSpaceDE w:val="0"/>
        <w:autoSpaceDN w:val="0"/>
        <w:adjustRightInd w:val="0"/>
        <w:spacing w:line="276" w:lineRule="auto"/>
        <w:ind w:right="48"/>
        <w:rPr>
          <w:rFonts w:ascii="Calibri" w:hAnsi="Calibri"/>
          <w:sz w:val="24"/>
          <w:szCs w:val="24"/>
        </w:rPr>
      </w:pPr>
      <w:r w:rsidRPr="00C0186A">
        <w:rPr>
          <w:rFonts w:ascii="Calibri" w:hAnsi="Calibri"/>
          <w:sz w:val="24"/>
          <w:szCs w:val="24"/>
        </w:rPr>
        <w:t>Similar questions need to be asked of churches in urban topography.</w:t>
      </w:r>
    </w:p>
    <w:p w:rsidR="008B134F" w:rsidRDefault="008B134F" w:rsidP="007809EB">
      <w:pPr>
        <w:widowControl w:val="0"/>
        <w:autoSpaceDE w:val="0"/>
        <w:autoSpaceDN w:val="0"/>
        <w:adjustRightInd w:val="0"/>
        <w:ind w:right="45"/>
        <w:rPr>
          <w:rFonts w:ascii="Calibri" w:hAnsi="Calibri" w:cs="Calibri"/>
          <w:sz w:val="24"/>
          <w:szCs w:val="24"/>
        </w:rPr>
      </w:pP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sz w:val="24"/>
          <w:szCs w:val="24"/>
        </w:rPr>
        <w:t xml:space="preserve">All archaeological work was carried out in accordance with Institute for Archaeologists </w:t>
      </w:r>
      <w:r w:rsidRPr="00C0186A">
        <w:rPr>
          <w:rFonts w:ascii="Calibri" w:hAnsi="Calibri" w:cs="Calibri"/>
          <w:i/>
          <w:iCs/>
          <w:sz w:val="24"/>
          <w:szCs w:val="24"/>
        </w:rPr>
        <w:t xml:space="preserve">Standard and Guidelines for archaeological excavation 2008 </w:t>
      </w:r>
      <w:r w:rsidRPr="00C0186A">
        <w:rPr>
          <w:rFonts w:ascii="Calibri" w:hAnsi="Calibri" w:cs="Calibri"/>
          <w:sz w:val="24"/>
          <w:szCs w:val="24"/>
        </w:rPr>
        <w:t>and WAFG standard operating procedures.</w:t>
      </w:r>
    </w:p>
    <w:p w:rsidR="008B134F" w:rsidRPr="00C0186A" w:rsidRDefault="008B134F" w:rsidP="000E516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sz w:val="24"/>
          <w:szCs w:val="24"/>
        </w:rPr>
        <w:t>Methodology</w:t>
      </w:r>
    </w:p>
    <w:p w:rsidR="008B134F" w:rsidRPr="00C0186A" w:rsidRDefault="008B134F" w:rsidP="000E5164">
      <w:pPr>
        <w:widowControl w:val="0"/>
        <w:autoSpaceDE w:val="0"/>
        <w:autoSpaceDN w:val="0"/>
        <w:adjustRightInd w:val="0"/>
        <w:spacing w:after="240"/>
        <w:ind w:right="48"/>
        <w:rPr>
          <w:rFonts w:ascii="Calibri" w:hAnsi="Calibri" w:cs="Calibri"/>
          <w:sz w:val="24"/>
          <w:szCs w:val="24"/>
        </w:rPr>
      </w:pPr>
      <w:r w:rsidRPr="00C0186A">
        <w:rPr>
          <w:rFonts w:ascii="Calibri" w:hAnsi="Calibri" w:cs="Calibri"/>
          <w:sz w:val="24"/>
          <w:szCs w:val="24"/>
        </w:rPr>
        <w:t xml:space="preserve">Resistivity and magnetometry surveys were undertaken:  </w:t>
      </w:r>
    </w:p>
    <w:p w:rsidR="008B134F" w:rsidRPr="00C0186A" w:rsidRDefault="008B134F" w:rsidP="002E2D79">
      <w:pPr>
        <w:pStyle w:val="ListParagraph"/>
        <w:numPr>
          <w:ilvl w:val="0"/>
          <w:numId w:val="12"/>
        </w:numPr>
        <w:spacing w:after="120" w:line="276" w:lineRule="auto"/>
        <w:ind w:right="45"/>
        <w:contextualSpacing w:val="0"/>
        <w:rPr>
          <w:rFonts w:ascii="Calibri" w:hAnsi="Calibri" w:cs="Calibri"/>
          <w:sz w:val="24"/>
          <w:szCs w:val="24"/>
        </w:rPr>
      </w:pPr>
      <w:r w:rsidRPr="00C0186A">
        <w:rPr>
          <w:rFonts w:ascii="Calibri" w:hAnsi="Calibri" w:cs="Calibri"/>
          <w:sz w:val="24"/>
          <w:szCs w:val="24"/>
        </w:rPr>
        <w:t>A Geoscan RM15 resistance meter was used with twin probe arrays set at 0.5m.  Electrodes were separated at 1.0m.  Readings were taken at 1m intervals on 1m zigzag traverses.  Interpretation of results was based on Geoplot 300S software.</w:t>
      </w:r>
    </w:p>
    <w:p w:rsidR="008B134F" w:rsidRPr="00C0186A" w:rsidRDefault="008B134F" w:rsidP="002E2D79">
      <w:pPr>
        <w:pStyle w:val="ListParagraph"/>
        <w:numPr>
          <w:ilvl w:val="0"/>
          <w:numId w:val="12"/>
        </w:numPr>
        <w:spacing w:after="120" w:line="276" w:lineRule="auto"/>
        <w:ind w:right="45"/>
        <w:contextualSpacing w:val="0"/>
        <w:rPr>
          <w:rFonts w:ascii="Calibri" w:hAnsi="Calibri" w:cs="Calibri"/>
          <w:sz w:val="24"/>
          <w:szCs w:val="24"/>
        </w:rPr>
      </w:pPr>
      <w:r w:rsidRPr="00C0186A">
        <w:rPr>
          <w:rFonts w:ascii="Calibri" w:hAnsi="Calibri" w:cs="Calibri"/>
          <w:sz w:val="24"/>
          <w:szCs w:val="24"/>
        </w:rPr>
        <w:t xml:space="preserve">A Bartington </w:t>
      </w:r>
      <w:r w:rsidRPr="00C0186A">
        <w:rPr>
          <w:rFonts w:ascii="Calibri" w:hAnsi="Calibri"/>
          <w:sz w:val="24"/>
          <w:szCs w:val="24"/>
        </w:rPr>
        <w:t xml:space="preserve">Grad601-2 Dual Sensor Gradiometer was used for the magnetometry survey.  Readings were taken at 80 per 20m traverse.  Zigzag traverse intervals were at 1m. </w:t>
      </w:r>
      <w:r w:rsidRPr="00C0186A">
        <w:rPr>
          <w:rFonts w:ascii="Calibri" w:hAnsi="Calibri"/>
          <w:color w:val="FF0000"/>
          <w:sz w:val="24"/>
          <w:szCs w:val="24"/>
        </w:rPr>
        <w:t xml:space="preserve"> </w:t>
      </w:r>
      <w:r w:rsidRPr="00C0186A">
        <w:rPr>
          <w:rFonts w:ascii="Calibri" w:hAnsi="Calibri" w:cs="Calibri"/>
          <w:sz w:val="24"/>
          <w:szCs w:val="24"/>
        </w:rPr>
        <w:t>Interpretation of results was based on Archeosurveyor software.</w:t>
      </w:r>
    </w:p>
    <w:p w:rsidR="008B134F" w:rsidRDefault="008B134F">
      <w:pPr>
        <w:rPr>
          <w:rFonts w:ascii="Calibri" w:hAnsi="Calibri"/>
          <w:sz w:val="24"/>
          <w:szCs w:val="24"/>
        </w:rPr>
      </w:pPr>
      <w:r>
        <w:rPr>
          <w:rFonts w:ascii="Calibri" w:hAnsi="Calibri"/>
          <w:sz w:val="24"/>
          <w:szCs w:val="24"/>
        </w:rPr>
        <w:br w:type="page"/>
      </w:r>
    </w:p>
    <w:p w:rsidR="008B134F" w:rsidRPr="00C0186A" w:rsidRDefault="008B134F" w:rsidP="002E2D79">
      <w:pPr>
        <w:spacing w:after="120" w:line="276" w:lineRule="auto"/>
        <w:ind w:right="45"/>
        <w:rPr>
          <w:rFonts w:ascii="Calibri" w:hAnsi="Calibri"/>
          <w:sz w:val="24"/>
          <w:szCs w:val="24"/>
        </w:rPr>
      </w:pPr>
      <w:r w:rsidRPr="00C0186A">
        <w:rPr>
          <w:rFonts w:ascii="Calibri" w:hAnsi="Calibri"/>
          <w:sz w:val="24"/>
          <w:szCs w:val="24"/>
        </w:rPr>
        <w:t xml:space="preserve">20m x 20m grids were laid out for the geophysical surveys and their location recorded using </w:t>
      </w:r>
      <w:r>
        <w:rPr>
          <w:rFonts w:ascii="Calibri" w:hAnsi="Calibri"/>
          <w:sz w:val="24"/>
          <w:szCs w:val="24"/>
        </w:rPr>
        <w:t xml:space="preserve">a </w:t>
      </w:r>
      <w:r w:rsidRPr="00C0186A">
        <w:rPr>
          <w:rFonts w:ascii="Calibri" w:hAnsi="Calibri"/>
          <w:sz w:val="24"/>
          <w:szCs w:val="24"/>
        </w:rPr>
        <w:t xml:space="preserve">hand-held </w:t>
      </w:r>
      <w:r>
        <w:rPr>
          <w:rFonts w:ascii="Calibri" w:hAnsi="Calibri"/>
          <w:sz w:val="24"/>
          <w:szCs w:val="24"/>
        </w:rPr>
        <w:t>Garmin GPSmap 76CSx</w:t>
      </w:r>
      <w:r w:rsidRPr="00C0186A">
        <w:rPr>
          <w:rFonts w:ascii="Calibri" w:hAnsi="Calibri"/>
          <w:sz w:val="24"/>
          <w:szCs w:val="24"/>
        </w:rPr>
        <w:t>. Details of the grids surveyed with each instrument are shown on Figure 7 and 8:</w:t>
      </w:r>
    </w:p>
    <w:p w:rsidR="008B134F" w:rsidRPr="007809EB" w:rsidRDefault="008B134F" w:rsidP="00246AAD">
      <w:pPr>
        <w:spacing w:line="276" w:lineRule="auto"/>
        <w:ind w:right="45"/>
        <w:rPr>
          <w:rFonts w:ascii="Calibri" w:hAnsi="Calibri"/>
          <w:sz w:val="24"/>
          <w:szCs w:val="24"/>
        </w:rPr>
      </w:pPr>
      <w:r w:rsidRPr="00136BC4">
        <w:rPr>
          <w:rFonts w:ascii="Calibri" w:hAnsi="Calibri"/>
          <w:noProof/>
          <w:sz w:val="28"/>
          <w:szCs w:val="28"/>
        </w:rPr>
        <w:pict>
          <v:shape id="Picture 15" o:spid="_x0000_i1034" type="#_x0000_t75" style="width:395.25pt;height:279.75pt;visibility:visible" o:bordertopcolor="black" o:borderleftcolor="black" o:borderbottomcolor="black" o:borderrightcolor="black">
            <v:imagedata r:id="rId14" o:title=""/>
            <w10:bordertop type="single" width="6"/>
            <w10:borderleft type="single" width="6"/>
            <w10:borderbottom type="single" width="6"/>
            <w10:borderright type="single" width="6"/>
          </v:shape>
        </w:pict>
      </w:r>
    </w:p>
    <w:p w:rsidR="008B134F" w:rsidRPr="00C0186A" w:rsidRDefault="008B134F" w:rsidP="00DE20B4">
      <w:pPr>
        <w:widowControl w:val="0"/>
        <w:autoSpaceDE w:val="0"/>
        <w:autoSpaceDN w:val="0"/>
        <w:adjustRightInd w:val="0"/>
        <w:spacing w:after="240"/>
        <w:ind w:right="48"/>
        <w:rPr>
          <w:rFonts w:ascii="Calibri" w:hAnsi="Calibri" w:cs="Calibri"/>
          <w:iCs/>
          <w:sz w:val="24"/>
          <w:szCs w:val="24"/>
        </w:rPr>
      </w:pPr>
      <w:r w:rsidRPr="00C0186A">
        <w:rPr>
          <w:rFonts w:ascii="Calibri" w:hAnsi="Calibri" w:cs="Calibri"/>
          <w:b/>
          <w:bCs/>
          <w:iCs/>
          <w:sz w:val="24"/>
          <w:szCs w:val="24"/>
        </w:rPr>
        <w:t>Figure 7: Grids for Resistance Surveys on 20</w:t>
      </w:r>
      <w:r w:rsidRPr="00C0186A">
        <w:rPr>
          <w:rFonts w:ascii="Calibri" w:hAnsi="Calibri" w:cs="Calibri"/>
          <w:b/>
          <w:bCs/>
          <w:iCs/>
          <w:sz w:val="24"/>
          <w:szCs w:val="24"/>
          <w:vertAlign w:val="superscript"/>
        </w:rPr>
        <w:t>th</w:t>
      </w:r>
      <w:r w:rsidRPr="00C0186A">
        <w:rPr>
          <w:rFonts w:ascii="Calibri" w:hAnsi="Calibri" w:cs="Calibri"/>
          <w:b/>
          <w:bCs/>
          <w:iCs/>
          <w:sz w:val="24"/>
          <w:szCs w:val="24"/>
        </w:rPr>
        <w:t xml:space="preserve"> April and 10</w:t>
      </w:r>
      <w:r w:rsidRPr="00C0186A">
        <w:rPr>
          <w:rFonts w:ascii="Calibri" w:hAnsi="Calibri" w:cs="Calibri"/>
          <w:b/>
          <w:bCs/>
          <w:iCs/>
          <w:sz w:val="24"/>
          <w:szCs w:val="24"/>
          <w:vertAlign w:val="superscript"/>
        </w:rPr>
        <w:t>th</w:t>
      </w:r>
      <w:r w:rsidRPr="00C0186A">
        <w:rPr>
          <w:rFonts w:ascii="Calibri" w:hAnsi="Calibri" w:cs="Calibri"/>
          <w:b/>
          <w:bCs/>
          <w:iCs/>
          <w:sz w:val="24"/>
          <w:szCs w:val="24"/>
        </w:rPr>
        <w:t xml:space="preserve"> May </w:t>
      </w:r>
      <w:r w:rsidRPr="00C0186A">
        <w:rPr>
          <w:rFonts w:ascii="Calibri" w:hAnsi="Calibri" w:cs="Calibri"/>
          <w:iCs/>
          <w:sz w:val="24"/>
          <w:szCs w:val="24"/>
        </w:rPr>
        <w:t>(© OS)</w:t>
      </w:r>
    </w:p>
    <w:p w:rsidR="008B134F" w:rsidRPr="00246AAD" w:rsidRDefault="008B134F" w:rsidP="00246AAD">
      <w:pPr>
        <w:widowControl w:val="0"/>
        <w:autoSpaceDE w:val="0"/>
        <w:autoSpaceDN w:val="0"/>
        <w:adjustRightInd w:val="0"/>
        <w:ind w:right="45"/>
        <w:rPr>
          <w:rFonts w:ascii="Calibri" w:hAnsi="Calibri" w:cs="Times"/>
          <w:sz w:val="28"/>
          <w:szCs w:val="28"/>
        </w:rPr>
      </w:pPr>
      <w:r w:rsidRPr="00136BC4">
        <w:rPr>
          <w:rFonts w:ascii="Calibri" w:hAnsi="Calibri" w:cs="Times"/>
          <w:noProof/>
          <w:sz w:val="28"/>
          <w:szCs w:val="28"/>
        </w:rPr>
        <w:pict>
          <v:shape id="Picture 16" o:spid="_x0000_i1035" type="#_x0000_t75" style="width:412.5pt;height:291.75pt;visibility:visible" o:bordertopcolor="black" o:borderleftcolor="black" o:borderbottomcolor="black" o:borderrightcolor="black">
            <v:imagedata r:id="rId15" o:title=""/>
            <w10:bordertop type="single" width="6"/>
            <w10:borderleft type="single" width="6"/>
            <w10:borderbottom type="single" width="6"/>
            <w10:borderright type="single" width="6"/>
          </v:shape>
        </w:pict>
      </w:r>
    </w:p>
    <w:p w:rsidR="008B134F" w:rsidRPr="00C0186A" w:rsidRDefault="008B134F" w:rsidP="00DE20B4">
      <w:pPr>
        <w:widowControl w:val="0"/>
        <w:autoSpaceDE w:val="0"/>
        <w:autoSpaceDN w:val="0"/>
        <w:adjustRightInd w:val="0"/>
        <w:spacing w:after="240"/>
        <w:ind w:right="48"/>
        <w:rPr>
          <w:rFonts w:ascii="Calibri" w:hAnsi="Calibri" w:cs="Times"/>
          <w:sz w:val="24"/>
          <w:szCs w:val="24"/>
        </w:rPr>
      </w:pPr>
      <w:r w:rsidRPr="00C0186A">
        <w:rPr>
          <w:rFonts w:ascii="Calibri" w:hAnsi="Calibri" w:cs="Calibri"/>
          <w:b/>
          <w:bCs/>
          <w:iCs/>
          <w:sz w:val="24"/>
          <w:szCs w:val="24"/>
        </w:rPr>
        <w:t>Figure 8: Grids for Magnetometry Surveys on 20</w:t>
      </w:r>
      <w:r w:rsidRPr="00C0186A">
        <w:rPr>
          <w:rFonts w:ascii="Calibri" w:hAnsi="Calibri" w:cs="Calibri"/>
          <w:b/>
          <w:bCs/>
          <w:iCs/>
          <w:sz w:val="24"/>
          <w:szCs w:val="24"/>
          <w:vertAlign w:val="superscript"/>
        </w:rPr>
        <w:t>th</w:t>
      </w:r>
      <w:r w:rsidRPr="00C0186A">
        <w:rPr>
          <w:rFonts w:ascii="Calibri" w:hAnsi="Calibri" w:cs="Calibri"/>
          <w:b/>
          <w:bCs/>
          <w:iCs/>
          <w:sz w:val="24"/>
          <w:szCs w:val="24"/>
        </w:rPr>
        <w:t xml:space="preserve"> April </w:t>
      </w:r>
      <w:r w:rsidRPr="00C0186A">
        <w:rPr>
          <w:rFonts w:ascii="Calibri" w:hAnsi="Calibri" w:cs="Calibri"/>
          <w:iCs/>
          <w:sz w:val="24"/>
          <w:szCs w:val="24"/>
        </w:rPr>
        <w:t>(© OS)</w:t>
      </w:r>
    </w:p>
    <w:p w:rsidR="008B134F" w:rsidRPr="00C0186A" w:rsidRDefault="008B134F" w:rsidP="000E5164">
      <w:pPr>
        <w:widowControl w:val="0"/>
        <w:autoSpaceDE w:val="0"/>
        <w:autoSpaceDN w:val="0"/>
        <w:adjustRightInd w:val="0"/>
        <w:spacing w:after="240"/>
        <w:ind w:right="48"/>
        <w:rPr>
          <w:rFonts w:ascii="Calibri" w:hAnsi="Calibri" w:cs="Calibri"/>
          <w:bCs/>
          <w:sz w:val="24"/>
          <w:szCs w:val="24"/>
        </w:rPr>
      </w:pPr>
      <w:r w:rsidRPr="00C0186A">
        <w:rPr>
          <w:rFonts w:ascii="Calibri" w:hAnsi="Calibri" w:cs="Calibri"/>
          <w:bCs/>
          <w:sz w:val="24"/>
          <w:szCs w:val="24"/>
        </w:rPr>
        <w:t>The position of the grids as shown on the above maps was recorded by the GPS 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693"/>
        <w:gridCol w:w="567"/>
        <w:gridCol w:w="2551"/>
        <w:gridCol w:w="567"/>
        <w:gridCol w:w="2369"/>
      </w:tblGrid>
      <w:tr w:rsidR="008B134F" w:rsidRPr="00136BC4" w:rsidTr="00136BC4">
        <w:tc>
          <w:tcPr>
            <w:tcW w:w="534"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A</w:t>
            </w:r>
          </w:p>
        </w:tc>
        <w:tc>
          <w:tcPr>
            <w:tcW w:w="2693"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400820 183360</w:t>
            </w:r>
          </w:p>
        </w:tc>
        <w:tc>
          <w:tcPr>
            <w:tcW w:w="567"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C</w:t>
            </w:r>
          </w:p>
        </w:tc>
        <w:tc>
          <w:tcPr>
            <w:tcW w:w="2551"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400555 183206</w:t>
            </w:r>
          </w:p>
        </w:tc>
        <w:tc>
          <w:tcPr>
            <w:tcW w:w="567"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E</w:t>
            </w:r>
          </w:p>
        </w:tc>
        <w:tc>
          <w:tcPr>
            <w:tcW w:w="2369"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400590 183260</w:t>
            </w:r>
          </w:p>
        </w:tc>
      </w:tr>
      <w:tr w:rsidR="008B134F" w:rsidRPr="00136BC4" w:rsidTr="00136BC4">
        <w:tc>
          <w:tcPr>
            <w:tcW w:w="534"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B</w:t>
            </w:r>
          </w:p>
        </w:tc>
        <w:tc>
          <w:tcPr>
            <w:tcW w:w="2693"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400880 183360</w:t>
            </w:r>
          </w:p>
        </w:tc>
        <w:tc>
          <w:tcPr>
            <w:tcW w:w="567"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D</w:t>
            </w:r>
          </w:p>
        </w:tc>
        <w:tc>
          <w:tcPr>
            <w:tcW w:w="2551"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400591 183188</w:t>
            </w:r>
          </w:p>
        </w:tc>
        <w:tc>
          <w:tcPr>
            <w:tcW w:w="567"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F</w:t>
            </w:r>
          </w:p>
        </w:tc>
        <w:tc>
          <w:tcPr>
            <w:tcW w:w="2369" w:type="dxa"/>
          </w:tcPr>
          <w:p w:rsidR="008B134F" w:rsidRPr="00136BC4" w:rsidRDefault="008B134F" w:rsidP="00136BC4">
            <w:pPr>
              <w:widowControl w:val="0"/>
              <w:autoSpaceDE w:val="0"/>
              <w:autoSpaceDN w:val="0"/>
              <w:adjustRightInd w:val="0"/>
              <w:spacing w:after="120"/>
              <w:ind w:right="45"/>
              <w:rPr>
                <w:rFonts w:ascii="Calibri" w:hAnsi="Calibri" w:cs="Calibri"/>
                <w:bCs/>
                <w:sz w:val="24"/>
                <w:szCs w:val="24"/>
              </w:rPr>
            </w:pPr>
            <w:r w:rsidRPr="00136BC4">
              <w:rPr>
                <w:rFonts w:ascii="Calibri" w:hAnsi="Calibri" w:cs="Calibri"/>
                <w:bCs/>
                <w:sz w:val="24"/>
                <w:szCs w:val="24"/>
              </w:rPr>
              <w:t>400618 183233</w:t>
            </w:r>
          </w:p>
        </w:tc>
      </w:tr>
    </w:tbl>
    <w:p w:rsidR="008B134F" w:rsidRPr="00C0186A" w:rsidRDefault="008B134F" w:rsidP="007809EB">
      <w:pPr>
        <w:widowControl w:val="0"/>
        <w:autoSpaceDE w:val="0"/>
        <w:autoSpaceDN w:val="0"/>
        <w:adjustRightInd w:val="0"/>
        <w:spacing w:after="120"/>
        <w:ind w:right="45"/>
        <w:rPr>
          <w:rFonts w:ascii="Calibri" w:hAnsi="Calibri" w:cs="Calibri"/>
          <w:bCs/>
          <w:sz w:val="24"/>
          <w:szCs w:val="24"/>
        </w:rPr>
      </w:pPr>
    </w:p>
    <w:p w:rsidR="008B134F" w:rsidRPr="00C0186A" w:rsidRDefault="008B134F" w:rsidP="000E5164">
      <w:pPr>
        <w:widowControl w:val="0"/>
        <w:autoSpaceDE w:val="0"/>
        <w:autoSpaceDN w:val="0"/>
        <w:adjustRightInd w:val="0"/>
        <w:spacing w:after="240"/>
        <w:ind w:right="48"/>
        <w:rPr>
          <w:rFonts w:ascii="Calibri" w:hAnsi="Calibri" w:cs="Calibri"/>
          <w:b/>
          <w:bCs/>
          <w:sz w:val="24"/>
          <w:szCs w:val="24"/>
        </w:rPr>
      </w:pPr>
      <w:r w:rsidRPr="00C0186A">
        <w:rPr>
          <w:rFonts w:ascii="Calibri" w:hAnsi="Calibri" w:cs="Calibri"/>
          <w:b/>
          <w:bCs/>
          <w:sz w:val="24"/>
          <w:szCs w:val="24"/>
        </w:rPr>
        <w:t>Resistance Survey Results</w:t>
      </w:r>
    </w:p>
    <w:p w:rsidR="008B134F" w:rsidRPr="00C0186A" w:rsidRDefault="008B134F" w:rsidP="000E5164">
      <w:pPr>
        <w:ind w:right="48"/>
        <w:rPr>
          <w:rFonts w:ascii="Calibri" w:hAnsi="Calibri"/>
          <w:bCs/>
          <w:sz w:val="24"/>
          <w:szCs w:val="24"/>
        </w:rPr>
      </w:pPr>
      <w:r w:rsidRPr="00C0186A">
        <w:rPr>
          <w:rFonts w:ascii="Calibri" w:hAnsi="Calibri"/>
          <w:bCs/>
          <w:sz w:val="24"/>
          <w:szCs w:val="24"/>
        </w:rPr>
        <w:t>Four separate resistivity surveys were undertaken:</w:t>
      </w:r>
    </w:p>
    <w:p w:rsidR="008B134F" w:rsidRPr="00C0186A" w:rsidRDefault="008B134F" w:rsidP="000E5164">
      <w:pPr>
        <w:ind w:right="48"/>
        <w:rPr>
          <w:rFonts w:ascii="Calibri" w:hAnsi="Calibri"/>
          <w:bCs/>
          <w:sz w:val="24"/>
          <w:szCs w:val="24"/>
        </w:rPr>
      </w:pPr>
    </w:p>
    <w:p w:rsidR="008B134F" w:rsidRPr="00C0186A" w:rsidRDefault="008B134F" w:rsidP="000E5164">
      <w:pPr>
        <w:pStyle w:val="ListParagraph"/>
        <w:widowControl w:val="0"/>
        <w:numPr>
          <w:ilvl w:val="0"/>
          <w:numId w:val="9"/>
        </w:numPr>
        <w:suppressAutoHyphens/>
        <w:ind w:right="48"/>
        <w:rPr>
          <w:rFonts w:ascii="Calibri" w:hAnsi="Calibri"/>
          <w:bCs/>
          <w:sz w:val="24"/>
          <w:szCs w:val="24"/>
        </w:rPr>
      </w:pPr>
      <w:r w:rsidRPr="00C0186A">
        <w:rPr>
          <w:rFonts w:ascii="Calibri" w:hAnsi="Calibri"/>
          <w:bCs/>
          <w:sz w:val="24"/>
          <w:szCs w:val="24"/>
        </w:rPr>
        <w:t>The inside of the Garden</w:t>
      </w:r>
    </w:p>
    <w:p w:rsidR="008B134F" w:rsidRPr="00C0186A" w:rsidRDefault="008B134F" w:rsidP="000E5164">
      <w:pPr>
        <w:pStyle w:val="ListParagraph"/>
        <w:widowControl w:val="0"/>
        <w:numPr>
          <w:ilvl w:val="0"/>
          <w:numId w:val="9"/>
        </w:numPr>
        <w:suppressAutoHyphens/>
        <w:ind w:right="48"/>
        <w:rPr>
          <w:rFonts w:ascii="Calibri" w:hAnsi="Calibri"/>
          <w:bCs/>
          <w:sz w:val="24"/>
          <w:szCs w:val="24"/>
        </w:rPr>
      </w:pPr>
      <w:r w:rsidRPr="00C0186A">
        <w:rPr>
          <w:rFonts w:ascii="Calibri" w:hAnsi="Calibri"/>
          <w:bCs/>
          <w:sz w:val="24"/>
          <w:szCs w:val="24"/>
        </w:rPr>
        <w:t>Immediately outside of the Garden in the main field</w:t>
      </w:r>
    </w:p>
    <w:p w:rsidR="008B134F" w:rsidRPr="00C0186A" w:rsidRDefault="008B134F" w:rsidP="000E5164">
      <w:pPr>
        <w:pStyle w:val="ListParagraph"/>
        <w:widowControl w:val="0"/>
        <w:numPr>
          <w:ilvl w:val="0"/>
          <w:numId w:val="9"/>
        </w:numPr>
        <w:suppressAutoHyphens/>
        <w:ind w:right="48"/>
        <w:rPr>
          <w:rFonts w:ascii="Calibri" w:hAnsi="Calibri"/>
          <w:bCs/>
          <w:sz w:val="24"/>
          <w:szCs w:val="24"/>
        </w:rPr>
      </w:pPr>
      <w:r w:rsidRPr="00C0186A">
        <w:rPr>
          <w:rFonts w:ascii="Calibri" w:hAnsi="Calibri"/>
          <w:bCs/>
          <w:sz w:val="24"/>
          <w:szCs w:val="24"/>
        </w:rPr>
        <w:t>Over the DMV features</w:t>
      </w:r>
    </w:p>
    <w:p w:rsidR="008B134F" w:rsidRPr="00C0186A" w:rsidRDefault="008B134F" w:rsidP="000E5164">
      <w:pPr>
        <w:pStyle w:val="ListParagraph"/>
        <w:widowControl w:val="0"/>
        <w:numPr>
          <w:ilvl w:val="0"/>
          <w:numId w:val="9"/>
        </w:numPr>
        <w:suppressAutoHyphens/>
        <w:ind w:right="48"/>
        <w:rPr>
          <w:rFonts w:ascii="Calibri" w:hAnsi="Calibri"/>
          <w:bCs/>
          <w:sz w:val="24"/>
          <w:szCs w:val="24"/>
        </w:rPr>
      </w:pPr>
      <w:r w:rsidRPr="00C0186A">
        <w:rPr>
          <w:rFonts w:ascii="Calibri" w:hAnsi="Calibri"/>
          <w:bCs/>
          <w:sz w:val="24"/>
          <w:szCs w:val="24"/>
        </w:rPr>
        <w:t xml:space="preserve">An extension survey of the DMV area </w:t>
      </w:r>
    </w:p>
    <w:p w:rsidR="008B134F" w:rsidRPr="00C0186A" w:rsidRDefault="008B134F" w:rsidP="000E5164">
      <w:pPr>
        <w:ind w:right="48"/>
        <w:rPr>
          <w:rFonts w:ascii="Calibri" w:hAnsi="Calibri"/>
          <w:bCs/>
          <w:sz w:val="24"/>
          <w:szCs w:val="24"/>
        </w:rPr>
      </w:pPr>
    </w:p>
    <w:p w:rsidR="008B134F" w:rsidRPr="00C0186A" w:rsidRDefault="008B134F" w:rsidP="000E5164">
      <w:pPr>
        <w:ind w:right="48"/>
        <w:rPr>
          <w:rFonts w:ascii="Calibri" w:hAnsi="Calibri"/>
          <w:bCs/>
          <w:sz w:val="24"/>
          <w:szCs w:val="24"/>
        </w:rPr>
      </w:pPr>
      <w:r w:rsidRPr="00C0186A">
        <w:rPr>
          <w:rFonts w:ascii="Calibri" w:hAnsi="Calibri"/>
          <w:bCs/>
          <w:sz w:val="24"/>
          <w:szCs w:val="24"/>
        </w:rPr>
        <w:t>The two DMV related results were then combined</w:t>
      </w:r>
    </w:p>
    <w:p w:rsidR="008B134F" w:rsidRDefault="008B134F">
      <w:pPr>
        <w:rPr>
          <w:rFonts w:ascii="Calibri" w:eastAsia="Times New Roman" w:hAnsi="Calibri" w:cs="Arial"/>
          <w:b/>
          <w:sz w:val="28"/>
          <w:szCs w:val="28"/>
          <w:lang w:eastAsia="en-GB"/>
        </w:rPr>
      </w:pPr>
    </w:p>
    <w:p w:rsidR="008B134F" w:rsidRPr="00C0186A" w:rsidRDefault="008B134F" w:rsidP="000E5164">
      <w:pPr>
        <w:ind w:right="48"/>
        <w:rPr>
          <w:rFonts w:ascii="Calibri" w:eastAsia="Times New Roman" w:hAnsi="Calibri" w:cs="Arial"/>
          <w:b/>
          <w:sz w:val="24"/>
          <w:szCs w:val="24"/>
          <w:lang w:eastAsia="en-GB"/>
        </w:rPr>
      </w:pPr>
      <w:r w:rsidRPr="00C0186A">
        <w:rPr>
          <w:rFonts w:ascii="Calibri" w:eastAsia="Times New Roman" w:hAnsi="Calibri" w:cs="Arial"/>
          <w:b/>
          <w:sz w:val="24"/>
          <w:szCs w:val="24"/>
          <w:lang w:eastAsia="en-GB"/>
        </w:rPr>
        <w:t>Geoscan RM15 (Resistance) Set 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5777"/>
      </w:tblGrid>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Instrument Type:</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Geoscan RM15 (Resistance)</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Units:</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Ohm</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Surveyed:</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May 2013</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Collection Method:</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ZigZag</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Sensors:</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 0.50 m spacing.</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 xml:space="preserve">Grid Size: </w:t>
            </w:r>
            <w:r w:rsidRPr="00136BC4">
              <w:rPr>
                <w:rFonts w:ascii="Calibri" w:eastAsia="Times New Roman" w:hAnsi="Calibri" w:cs="Arial"/>
                <w:b/>
                <w:sz w:val="24"/>
                <w:szCs w:val="24"/>
                <w:lang w:eastAsia="en-GB"/>
              </w:rPr>
              <w:tab/>
            </w:r>
          </w:p>
        </w:tc>
        <w:tc>
          <w:tcPr>
            <w:tcW w:w="5777"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20 m x 20 m</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val="es-ES_tradnl" w:eastAsia="en-GB"/>
              </w:rPr>
              <w:t>X Interval:</w:t>
            </w:r>
          </w:p>
        </w:tc>
        <w:tc>
          <w:tcPr>
            <w:tcW w:w="5777"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val="es-ES_tradnl" w:eastAsia="en-GB"/>
              </w:rPr>
              <w:t>1.0 m</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sz w:val="24"/>
                <w:szCs w:val="24"/>
                <w:lang w:val="es-ES_tradnl" w:eastAsia="en-GB"/>
              </w:rPr>
            </w:pPr>
            <w:r w:rsidRPr="00136BC4">
              <w:rPr>
                <w:rFonts w:ascii="Calibri" w:eastAsia="Times New Roman" w:hAnsi="Calibri" w:cs="Arial"/>
                <w:b/>
                <w:sz w:val="24"/>
                <w:szCs w:val="24"/>
                <w:lang w:val="es-ES_tradnl" w:eastAsia="en-GB"/>
              </w:rPr>
              <w:t>Y Interval:</w:t>
            </w:r>
          </w:p>
        </w:tc>
        <w:tc>
          <w:tcPr>
            <w:tcW w:w="5777"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1.0 m</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Gain:</w:t>
            </w:r>
          </w:p>
        </w:tc>
        <w:tc>
          <w:tcPr>
            <w:tcW w:w="5777"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x10</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Current:</w:t>
            </w:r>
          </w:p>
        </w:tc>
        <w:tc>
          <w:tcPr>
            <w:tcW w:w="5777"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1mA</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bCs/>
                <w:sz w:val="24"/>
                <w:szCs w:val="24"/>
                <w:lang w:eastAsia="en-GB"/>
              </w:rPr>
              <w:t>Clip parameters</w:t>
            </w:r>
          </w:p>
        </w:tc>
        <w:tc>
          <w:tcPr>
            <w:tcW w:w="5777"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Cs/>
                <w:sz w:val="24"/>
                <w:szCs w:val="24"/>
                <w:lang w:eastAsia="en-GB"/>
              </w:rPr>
              <w:t>min -3/max +3/contrast 1</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bCs/>
                <w:sz w:val="24"/>
                <w:szCs w:val="24"/>
                <w:lang w:eastAsia="en-GB"/>
              </w:rPr>
              <w:t>Palette</w:t>
            </w:r>
          </w:p>
        </w:tc>
        <w:tc>
          <w:tcPr>
            <w:tcW w:w="5777"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Greyscale 55</w:t>
            </w:r>
          </w:p>
        </w:tc>
      </w:tr>
    </w:tbl>
    <w:p w:rsidR="008B134F" w:rsidRDefault="008B134F">
      <w:pPr>
        <w:rPr>
          <w:rFonts w:ascii="Calibri" w:hAnsi="Calibri"/>
          <w:b/>
          <w:bCs/>
          <w:sz w:val="28"/>
          <w:szCs w:val="28"/>
        </w:rPr>
      </w:pPr>
    </w:p>
    <w:p w:rsidR="008B134F" w:rsidRDefault="008B134F">
      <w:pPr>
        <w:rPr>
          <w:rFonts w:ascii="Calibri" w:hAnsi="Calibri"/>
          <w:b/>
          <w:bCs/>
          <w:sz w:val="24"/>
          <w:szCs w:val="24"/>
        </w:rPr>
      </w:pPr>
      <w:r>
        <w:rPr>
          <w:rFonts w:ascii="Calibri" w:hAnsi="Calibri"/>
          <w:b/>
          <w:bCs/>
          <w:sz w:val="24"/>
          <w:szCs w:val="24"/>
        </w:rPr>
        <w:br w:type="page"/>
      </w:r>
    </w:p>
    <w:p w:rsidR="008B134F" w:rsidRPr="00C0186A" w:rsidRDefault="008B134F" w:rsidP="000E5164">
      <w:pPr>
        <w:ind w:right="48"/>
        <w:rPr>
          <w:rFonts w:ascii="Calibri" w:hAnsi="Calibri"/>
          <w:bCs/>
          <w:sz w:val="24"/>
          <w:szCs w:val="24"/>
        </w:rPr>
      </w:pPr>
      <w:r w:rsidRPr="00C0186A">
        <w:rPr>
          <w:rFonts w:ascii="Calibri" w:hAnsi="Calibri"/>
          <w:b/>
          <w:bCs/>
          <w:sz w:val="24"/>
          <w:szCs w:val="24"/>
        </w:rPr>
        <w:t xml:space="preserve">1.   The Garden </w:t>
      </w:r>
    </w:p>
    <w:p w:rsidR="008B134F" w:rsidRPr="00C0186A" w:rsidRDefault="008B134F" w:rsidP="000E5164">
      <w:pPr>
        <w:autoSpaceDE w:val="0"/>
        <w:autoSpaceDN w:val="0"/>
        <w:adjustRightInd w:val="0"/>
        <w:spacing w:before="120"/>
        <w:ind w:right="48"/>
        <w:rPr>
          <w:rFonts w:ascii="Calibri" w:eastAsia="Times New Roman" w:hAnsi="Calibri" w:cs="Arial"/>
          <w:b/>
          <w:bCs/>
          <w:sz w:val="24"/>
          <w:szCs w:val="24"/>
          <w:lang w:eastAsia="en-GB"/>
        </w:rPr>
      </w:pPr>
      <w:r w:rsidRPr="00C0186A">
        <w:rPr>
          <w:rFonts w:ascii="Calibri" w:eastAsia="Times New Roman" w:hAnsi="Calibri" w:cs="Arial"/>
          <w:b/>
          <w:bCs/>
          <w:sz w:val="24"/>
          <w:szCs w:val="24"/>
          <w:lang w:eastAsia="en-GB"/>
        </w:rPr>
        <w:t>Raw resistance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544"/>
        <w:gridCol w:w="1912"/>
      </w:tblGrid>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456"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cqg3r and cqg3p</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Number of Grids:</w:t>
            </w:r>
          </w:p>
        </w:tc>
        <w:tc>
          <w:tcPr>
            <w:tcW w:w="5456"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hAnsi="Calibri"/>
                <w:bCs/>
                <w:sz w:val="24"/>
                <w:szCs w:val="24"/>
              </w:rPr>
              <w:t>4 x full, 2 x partial</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Survey Size (metres):</w:t>
            </w:r>
          </w:p>
        </w:tc>
        <w:tc>
          <w:tcPr>
            <w:tcW w:w="5456"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1200 m²</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val="es-ES_tradnl" w:eastAsia="en-GB"/>
              </w:rPr>
            </w:pPr>
            <w:r w:rsidRPr="00136BC4">
              <w:rPr>
                <w:rFonts w:ascii="Calibri" w:eastAsia="Times New Roman" w:hAnsi="Calibri" w:cs="Arial"/>
                <w:b/>
                <w:sz w:val="24"/>
                <w:szCs w:val="24"/>
                <w:lang w:eastAsia="en-GB"/>
              </w:rPr>
              <w:t>Background resistance:</w:t>
            </w:r>
          </w:p>
        </w:tc>
        <w:tc>
          <w:tcPr>
            <w:tcW w:w="5456"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eastAsia="en-GB"/>
              </w:rPr>
              <w:t>2.8 Ohms</w:t>
            </w:r>
          </w:p>
        </w:tc>
      </w:tr>
      <w:tr w:rsidR="008B134F" w:rsidRPr="00136BC4" w:rsidTr="00136BC4">
        <w:tc>
          <w:tcPr>
            <w:tcW w:w="8966" w:type="dxa"/>
            <w:gridSpan w:val="3"/>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
                <w:sz w:val="24"/>
                <w:szCs w:val="24"/>
                <w:lang w:eastAsia="en-GB"/>
              </w:rPr>
              <w:t>Greyscale Plot of Raw Resistance Data</w:t>
            </w:r>
          </w:p>
        </w:tc>
      </w:tr>
      <w:tr w:rsidR="008B134F" w:rsidRPr="00136BC4" w:rsidTr="00136BC4">
        <w:tc>
          <w:tcPr>
            <w:tcW w:w="7054" w:type="dxa"/>
            <w:gridSpan w:val="2"/>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61" o:spid="_x0000_i1036" type="#_x0000_t75" style="width:327pt;height:229.5pt;visibility:visible">
                  <v:imagedata r:id="rId16" o:title=""/>
                </v:shape>
              </w:pict>
            </w:r>
          </w:p>
        </w:tc>
        <w:tc>
          <w:tcPr>
            <w:tcW w:w="1912" w:type="dxa"/>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59" o:spid="_x0000_i1037" type="#_x0000_t75" style="width:67.5pt;height:129pt;visibility:visible">
                  <v:imagedata r:id="rId17" o:title=""/>
                </v:shape>
              </w:pict>
            </w:r>
          </w:p>
        </w:tc>
      </w:tr>
    </w:tbl>
    <w:p w:rsidR="008B134F" w:rsidRDefault="008B134F">
      <w:pPr>
        <w:rPr>
          <w:rFonts w:ascii="Calibri" w:eastAsia="Times New Roman" w:hAnsi="Calibri" w:cs="Arial"/>
          <w:b/>
          <w:bCs/>
          <w:sz w:val="28"/>
          <w:szCs w:val="28"/>
          <w:lang w:eastAsia="en-GB"/>
        </w:rPr>
      </w:pPr>
    </w:p>
    <w:p w:rsidR="008B134F" w:rsidRDefault="008B134F">
      <w:pPr>
        <w:rPr>
          <w:rFonts w:ascii="Calibri" w:eastAsia="Times New Roman" w:hAnsi="Calibri" w:cs="Arial"/>
          <w:b/>
          <w:bCs/>
          <w:sz w:val="24"/>
          <w:szCs w:val="24"/>
          <w:lang w:eastAsia="en-GB"/>
        </w:rPr>
      </w:pPr>
      <w:r>
        <w:rPr>
          <w:rFonts w:ascii="Calibri" w:eastAsia="Times New Roman" w:hAnsi="Calibri" w:cs="Arial"/>
          <w:b/>
          <w:bCs/>
          <w:sz w:val="24"/>
          <w:szCs w:val="24"/>
          <w:lang w:eastAsia="en-GB"/>
        </w:rPr>
        <w:br w:type="page"/>
      </w:r>
    </w:p>
    <w:p w:rsidR="008B134F" w:rsidRPr="007809EB" w:rsidRDefault="008B134F" w:rsidP="000E5164">
      <w:pPr>
        <w:autoSpaceDE w:val="0"/>
        <w:autoSpaceDN w:val="0"/>
        <w:adjustRightInd w:val="0"/>
        <w:spacing w:before="120" w:line="360" w:lineRule="auto"/>
        <w:ind w:right="48"/>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 xml:space="preserve">Processed resistance data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3686"/>
        <w:gridCol w:w="1843"/>
      </w:tblGrid>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529"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cqg3.cmp</w:t>
            </w:r>
          </w:p>
        </w:tc>
      </w:tr>
      <w:tr w:rsidR="008B134F" w:rsidRPr="00136BC4" w:rsidTr="00136BC4">
        <w:tc>
          <w:tcPr>
            <w:tcW w:w="9039" w:type="dxa"/>
            <w:gridSpan w:val="3"/>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Processes:</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1 Base Layer</w:t>
            </w:r>
          </w:p>
        </w:tc>
        <w:tc>
          <w:tcPr>
            <w:tcW w:w="5529"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9.41 Ohms to – 8.56 Ohms</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2 Despike:</w:t>
            </w:r>
          </w:p>
        </w:tc>
        <w:tc>
          <w:tcPr>
            <w:tcW w:w="5529"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Threshold: 3.0</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3 Low Pass Gaussian filter</w:t>
            </w:r>
          </w:p>
        </w:tc>
        <w:tc>
          <w:tcPr>
            <w:tcW w:w="5529"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X radius = 1; Y radius = 1; block off</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4 .1 Interpolation:</w:t>
            </w:r>
          </w:p>
        </w:tc>
        <w:tc>
          <w:tcPr>
            <w:tcW w:w="5529"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X</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4.2 Interpolation:</w:t>
            </w:r>
          </w:p>
        </w:tc>
        <w:tc>
          <w:tcPr>
            <w:tcW w:w="5529"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Y</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4.3 Interpolation:</w:t>
            </w:r>
          </w:p>
        </w:tc>
        <w:tc>
          <w:tcPr>
            <w:tcW w:w="5529"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X</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4.4 Interpolation:</w:t>
            </w:r>
          </w:p>
        </w:tc>
        <w:tc>
          <w:tcPr>
            <w:tcW w:w="5529"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 xml:space="preserve">Direction Y </w:t>
            </w:r>
            <w:r w:rsidRPr="00136BC4">
              <w:rPr>
                <w:rFonts w:ascii="Calibri" w:eastAsia="Times New Roman" w:hAnsi="Calibri" w:cs="Arial"/>
                <w:sz w:val="24"/>
                <w:szCs w:val="24"/>
                <w:lang w:eastAsia="en-GB"/>
              </w:rPr>
              <w:tab/>
              <w:t>final 2.69 Ohms to – 2.63 Ohms</w:t>
            </w:r>
          </w:p>
        </w:tc>
      </w:tr>
      <w:tr w:rsidR="008B134F" w:rsidRPr="00136BC4" w:rsidTr="00136BC4">
        <w:tc>
          <w:tcPr>
            <w:tcW w:w="9039" w:type="dxa"/>
            <w:gridSpan w:val="3"/>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
                <w:sz w:val="24"/>
                <w:szCs w:val="24"/>
                <w:lang w:eastAsia="en-GB"/>
              </w:rPr>
              <w:t>Greyscale Plot of Processed Resistance Data</w:t>
            </w:r>
          </w:p>
        </w:tc>
      </w:tr>
      <w:tr w:rsidR="008B134F" w:rsidRPr="00136BC4" w:rsidTr="00136BC4">
        <w:tc>
          <w:tcPr>
            <w:tcW w:w="7196" w:type="dxa"/>
            <w:gridSpan w:val="2"/>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66" o:spid="_x0000_i1038" type="#_x0000_t75" style="width:312.75pt;height:220.5pt;visibility:visible">
                  <v:imagedata r:id="rId18" o:title=""/>
                </v:shape>
              </w:pict>
            </w:r>
          </w:p>
        </w:tc>
        <w:tc>
          <w:tcPr>
            <w:tcW w:w="1843" w:type="dxa"/>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noProof/>
              </w:rPr>
              <w:pict>
                <v:shape id="Picture 64" o:spid="_x0000_i1039" type="#_x0000_t75" style="width:78pt;height:144.75pt;visibility:visible">
                  <v:imagedata r:id="rId19" o:title=""/>
                </v:shape>
              </w:pict>
            </w:r>
          </w:p>
        </w:tc>
      </w:tr>
    </w:tbl>
    <w:p w:rsidR="008B134F" w:rsidRDefault="008B134F"/>
    <w:p w:rsidR="008B134F" w:rsidRPr="001521B2" w:rsidRDefault="008B134F" w:rsidP="000E5164">
      <w:pPr>
        <w:widowControl w:val="0"/>
        <w:autoSpaceDE w:val="0"/>
        <w:autoSpaceDN w:val="0"/>
        <w:adjustRightInd w:val="0"/>
        <w:spacing w:after="240"/>
        <w:ind w:right="48"/>
        <w:rPr>
          <w:rFonts w:ascii="Calibri" w:hAnsi="Calibri" w:cs="Times"/>
          <w:sz w:val="28"/>
          <w:szCs w:val="28"/>
        </w:rPr>
      </w:pPr>
    </w:p>
    <w:p w:rsidR="008B134F" w:rsidRDefault="008B134F">
      <w:pPr>
        <w:rPr>
          <w:rFonts w:ascii="Calibri" w:hAnsi="Calibri"/>
          <w:b/>
          <w:bCs/>
          <w:sz w:val="28"/>
          <w:szCs w:val="28"/>
        </w:rPr>
      </w:pPr>
      <w:r>
        <w:rPr>
          <w:rFonts w:ascii="Calibri" w:hAnsi="Calibri"/>
          <w:b/>
          <w:bCs/>
          <w:sz w:val="28"/>
          <w:szCs w:val="28"/>
        </w:rPr>
        <w:br w:type="page"/>
      </w:r>
    </w:p>
    <w:p w:rsidR="008B134F" w:rsidRPr="007809EB" w:rsidRDefault="008B134F" w:rsidP="000E5164">
      <w:pPr>
        <w:ind w:right="48"/>
        <w:rPr>
          <w:rFonts w:ascii="Calibri" w:hAnsi="Calibri"/>
          <w:bCs/>
          <w:sz w:val="24"/>
          <w:szCs w:val="24"/>
        </w:rPr>
      </w:pPr>
      <w:r w:rsidRPr="007809EB">
        <w:rPr>
          <w:rFonts w:ascii="Calibri" w:hAnsi="Calibri"/>
          <w:b/>
          <w:bCs/>
          <w:sz w:val="24"/>
          <w:szCs w:val="24"/>
        </w:rPr>
        <w:t>2.  Outside The Garden in main field</w:t>
      </w:r>
    </w:p>
    <w:p w:rsidR="008B134F" w:rsidRPr="007809EB" w:rsidRDefault="008B134F" w:rsidP="000E5164">
      <w:pPr>
        <w:autoSpaceDE w:val="0"/>
        <w:autoSpaceDN w:val="0"/>
        <w:adjustRightInd w:val="0"/>
        <w:spacing w:before="120"/>
        <w:ind w:right="48"/>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Raw resistance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977"/>
        <w:gridCol w:w="2375"/>
      </w:tblGrid>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cqfd and cqfdp</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Number of Grids:</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hAnsi="Calibri"/>
                <w:bCs/>
                <w:sz w:val="24"/>
                <w:szCs w:val="24"/>
              </w:rPr>
              <w:t>2</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Survey Size (metres):</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800 m²</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val="es-ES_tradnl" w:eastAsia="en-GB"/>
              </w:rPr>
            </w:pPr>
            <w:r w:rsidRPr="00136BC4">
              <w:rPr>
                <w:rFonts w:ascii="Calibri" w:eastAsia="Times New Roman" w:hAnsi="Calibri" w:cs="Arial"/>
                <w:b/>
                <w:sz w:val="24"/>
                <w:szCs w:val="24"/>
                <w:lang w:eastAsia="en-GB"/>
              </w:rPr>
              <w:t>Background resistance: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eastAsia="en-GB"/>
              </w:rPr>
              <w:t>6.4 Ohms</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
                <w:sz w:val="24"/>
                <w:szCs w:val="24"/>
                <w:lang w:eastAsia="en-GB"/>
              </w:rPr>
              <w:t>Greyscale Plot of Raw Resistance Data</w:t>
            </w:r>
          </w:p>
        </w:tc>
      </w:tr>
      <w:tr w:rsidR="008B134F" w:rsidRPr="00136BC4" w:rsidTr="00136BC4">
        <w:tc>
          <w:tcPr>
            <w:tcW w:w="6487" w:type="dxa"/>
            <w:gridSpan w:val="2"/>
          </w:tcPr>
          <w:p w:rsidR="008B134F" w:rsidRPr="00136BC4" w:rsidRDefault="008B134F" w:rsidP="00136BC4">
            <w:pPr>
              <w:autoSpaceDE w:val="0"/>
              <w:autoSpaceDN w:val="0"/>
              <w:adjustRightInd w:val="0"/>
              <w:ind w:right="45"/>
              <w:jc w:val="center"/>
              <w:rPr>
                <w:rFonts w:ascii="Calibri" w:eastAsia="Times New Roman" w:hAnsi="Calibri" w:cs="Arial"/>
                <w:sz w:val="28"/>
                <w:szCs w:val="28"/>
                <w:lang w:eastAsia="en-GB"/>
              </w:rPr>
            </w:pPr>
            <w:r w:rsidRPr="00136BC4">
              <w:rPr>
                <w:rFonts w:ascii="Calibri" w:hAnsi="Calibri"/>
                <w:noProof/>
                <w:sz w:val="28"/>
                <w:szCs w:val="28"/>
              </w:rPr>
              <w:pict>
                <v:shape id="Picture 71" o:spid="_x0000_i1040" type="#_x0000_t75" style="width:95.25pt;height:190.5pt;visibility:visible">
                  <v:imagedata r:id="rId20" o:title=""/>
                </v:shape>
              </w:pict>
            </w:r>
          </w:p>
        </w:tc>
        <w:tc>
          <w:tcPr>
            <w:tcW w:w="2375" w:type="dxa"/>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69" o:spid="_x0000_i1041" type="#_x0000_t75" style="width:85.5pt;height:192pt;visibility:visible">
                  <v:imagedata r:id="rId21" o:title=""/>
                </v:shape>
              </w:pict>
            </w:r>
          </w:p>
        </w:tc>
      </w:tr>
    </w:tbl>
    <w:p w:rsidR="008B134F" w:rsidRDefault="008B134F">
      <w:pPr>
        <w:rPr>
          <w:rFonts w:ascii="Calibri" w:eastAsia="Times New Roman" w:hAnsi="Calibri" w:cs="Arial"/>
          <w:b/>
          <w:bCs/>
          <w:sz w:val="28"/>
          <w:szCs w:val="28"/>
          <w:lang w:eastAsia="en-GB"/>
        </w:rPr>
      </w:pPr>
    </w:p>
    <w:p w:rsidR="008B134F" w:rsidRPr="007809EB" w:rsidRDefault="008B134F" w:rsidP="00DF2062">
      <w:pPr>
        <w:autoSpaceDE w:val="0"/>
        <w:autoSpaceDN w:val="0"/>
        <w:adjustRightInd w:val="0"/>
        <w:spacing w:after="120"/>
        <w:ind w:right="45"/>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Processed resistance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410"/>
        <w:gridCol w:w="2942"/>
      </w:tblGrid>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cqfd.cmp</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Processes:</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1 Base Layer</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8.81 Ohms to 3.60 Ohms</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2 Despike: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Threshold: 3.0</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3 Low Pass Gaussian filter</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X radius = 1; Y radius = 1; block off</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4 .1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X</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4.2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Y</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4.3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X</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4.4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 xml:space="preserve">Direction Y </w:t>
            </w:r>
            <w:r w:rsidRPr="00136BC4">
              <w:rPr>
                <w:rFonts w:ascii="Calibri" w:eastAsia="Times New Roman" w:hAnsi="Calibri" w:cs="Arial"/>
                <w:sz w:val="24"/>
                <w:szCs w:val="24"/>
                <w:lang w:eastAsia="en-GB"/>
              </w:rPr>
              <w:tab/>
              <w:t>final 7.32 Ohms to 5.17 Ohms</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
                <w:sz w:val="24"/>
                <w:szCs w:val="24"/>
                <w:lang w:eastAsia="en-GB"/>
              </w:rPr>
              <w:t>Greyscale Plot of Processed Resistance Data</w:t>
            </w:r>
          </w:p>
        </w:tc>
      </w:tr>
      <w:tr w:rsidR="008B134F" w:rsidRPr="00136BC4" w:rsidTr="00136BC4">
        <w:tc>
          <w:tcPr>
            <w:tcW w:w="5920" w:type="dxa"/>
            <w:gridSpan w:val="2"/>
          </w:tcPr>
          <w:p w:rsidR="008B134F" w:rsidRPr="00136BC4" w:rsidRDefault="008B134F" w:rsidP="00136BC4">
            <w:pPr>
              <w:autoSpaceDE w:val="0"/>
              <w:autoSpaceDN w:val="0"/>
              <w:adjustRightInd w:val="0"/>
              <w:ind w:right="45"/>
              <w:jc w:val="center"/>
              <w:rPr>
                <w:rFonts w:ascii="Calibri" w:eastAsia="Times New Roman" w:hAnsi="Calibri" w:cs="Arial"/>
                <w:sz w:val="28"/>
                <w:szCs w:val="28"/>
                <w:lang w:eastAsia="en-GB"/>
              </w:rPr>
            </w:pPr>
            <w:r w:rsidRPr="00136BC4">
              <w:rPr>
                <w:rFonts w:ascii="Calibri" w:hAnsi="Calibri"/>
                <w:noProof/>
                <w:sz w:val="28"/>
                <w:szCs w:val="28"/>
              </w:rPr>
              <w:pict>
                <v:shape id="Picture 56" o:spid="_x0000_i1042" type="#_x0000_t75" style="width:97.5pt;height:194.25pt;visibility:visible">
                  <v:imagedata r:id="rId20" o:title=""/>
                </v:shape>
              </w:pict>
            </w:r>
          </w:p>
        </w:tc>
        <w:tc>
          <w:tcPr>
            <w:tcW w:w="2942" w:type="dxa"/>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54" o:spid="_x0000_i1043" type="#_x0000_t75" style="width:99.75pt;height:180.75pt;visibility:visible">
                  <v:imagedata r:id="rId22" o:title=""/>
                </v:shape>
              </w:pict>
            </w:r>
          </w:p>
        </w:tc>
      </w:tr>
    </w:tbl>
    <w:p w:rsidR="008B134F" w:rsidRPr="007809EB" w:rsidRDefault="008B134F" w:rsidP="000E5164">
      <w:pPr>
        <w:ind w:right="48"/>
        <w:rPr>
          <w:rFonts w:ascii="Calibri" w:hAnsi="Calibri"/>
          <w:b/>
          <w:bCs/>
          <w:sz w:val="24"/>
          <w:szCs w:val="24"/>
        </w:rPr>
      </w:pPr>
      <w:r w:rsidRPr="007809EB">
        <w:rPr>
          <w:rFonts w:ascii="Calibri" w:hAnsi="Calibri"/>
          <w:b/>
          <w:bCs/>
          <w:sz w:val="24"/>
          <w:szCs w:val="24"/>
        </w:rPr>
        <w:t xml:space="preserve">3.   Over DMV features </w:t>
      </w:r>
    </w:p>
    <w:p w:rsidR="008B134F" w:rsidRPr="007809EB" w:rsidRDefault="008B134F" w:rsidP="000E5164">
      <w:pPr>
        <w:ind w:right="48"/>
        <w:jc w:val="both"/>
        <w:rPr>
          <w:rFonts w:ascii="Calibri" w:hAnsi="Calibri"/>
          <w:bCs/>
          <w:sz w:val="24"/>
          <w:szCs w:val="24"/>
        </w:rPr>
      </w:pPr>
      <w:r w:rsidRPr="007809EB">
        <w:rPr>
          <w:rFonts w:ascii="Calibri" w:hAnsi="Calibri"/>
          <w:bCs/>
          <w:sz w:val="24"/>
          <w:szCs w:val="24"/>
        </w:rPr>
        <w:t>10</w:t>
      </w:r>
      <w:r w:rsidRPr="007809EB">
        <w:rPr>
          <w:rFonts w:ascii="Calibri" w:hAnsi="Calibri"/>
          <w:bCs/>
          <w:color w:val="FF0000"/>
          <w:sz w:val="24"/>
          <w:szCs w:val="24"/>
        </w:rPr>
        <w:t xml:space="preserve"> </w:t>
      </w:r>
      <w:r w:rsidRPr="007809EB">
        <w:rPr>
          <w:rFonts w:ascii="Calibri" w:hAnsi="Calibri"/>
          <w:bCs/>
          <w:sz w:val="24"/>
          <w:szCs w:val="24"/>
        </w:rPr>
        <w:t>grids each of 20m x 20m were surveyed.</w:t>
      </w:r>
    </w:p>
    <w:p w:rsidR="008B134F" w:rsidRPr="007809EB" w:rsidRDefault="008B134F" w:rsidP="000E5164">
      <w:pPr>
        <w:autoSpaceDE w:val="0"/>
        <w:autoSpaceDN w:val="0"/>
        <w:adjustRightInd w:val="0"/>
        <w:spacing w:before="120"/>
        <w:ind w:right="48"/>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Raw resistance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119"/>
        <w:gridCol w:w="2301"/>
      </w:tblGrid>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cq13 and cq13pr</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Number of Grids:</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hAnsi="Calibri"/>
                <w:bCs/>
                <w:sz w:val="24"/>
                <w:szCs w:val="24"/>
              </w:rPr>
              <w:t>10</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Survey Size (metres):</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4000m² extended to 5600 m²</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val="es-ES_tradnl" w:eastAsia="en-GB"/>
              </w:rPr>
            </w:pPr>
            <w:r w:rsidRPr="00136BC4">
              <w:rPr>
                <w:rFonts w:ascii="Calibri" w:eastAsia="Times New Roman" w:hAnsi="Calibri" w:cs="Arial"/>
                <w:b/>
                <w:sz w:val="24"/>
                <w:szCs w:val="24"/>
                <w:lang w:eastAsia="en-GB"/>
              </w:rPr>
              <w:t>Background resistance: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eastAsia="en-GB"/>
              </w:rPr>
              <w:t>7.86 Ohms</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
                <w:sz w:val="24"/>
                <w:szCs w:val="24"/>
                <w:lang w:eastAsia="en-GB"/>
              </w:rPr>
              <w:t>Greyscale Plot of Raw Resistance Data</w:t>
            </w:r>
          </w:p>
        </w:tc>
      </w:tr>
      <w:tr w:rsidR="008B134F" w:rsidRPr="00136BC4" w:rsidTr="00136BC4">
        <w:tc>
          <w:tcPr>
            <w:tcW w:w="6629" w:type="dxa"/>
            <w:gridSpan w:val="2"/>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51" o:spid="_x0000_i1044" type="#_x0000_t75" style="width:309.75pt;height:412.5pt;visibility:visible">
                  <v:imagedata r:id="rId23" o:title=""/>
                </v:shape>
              </w:pict>
            </w:r>
          </w:p>
        </w:tc>
        <w:tc>
          <w:tcPr>
            <w:tcW w:w="2233" w:type="dxa"/>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49" o:spid="_x0000_i1045" type="#_x0000_t75" style="width:102pt;height:183.75pt;visibility:visible">
                  <v:imagedata r:id="rId24" o:title=""/>
                </v:shape>
              </w:pict>
            </w:r>
          </w:p>
        </w:tc>
      </w:tr>
    </w:tbl>
    <w:p w:rsidR="008B134F" w:rsidRDefault="008B134F" w:rsidP="000E5164">
      <w:pPr>
        <w:autoSpaceDE w:val="0"/>
        <w:autoSpaceDN w:val="0"/>
        <w:adjustRightInd w:val="0"/>
        <w:spacing w:before="120" w:line="360" w:lineRule="auto"/>
        <w:ind w:right="48"/>
        <w:rPr>
          <w:rFonts w:ascii="Calibri" w:eastAsia="Times New Roman" w:hAnsi="Calibri" w:cs="Arial"/>
          <w:b/>
          <w:bCs/>
          <w:sz w:val="28"/>
          <w:szCs w:val="28"/>
          <w:lang w:eastAsia="en-GB"/>
        </w:rPr>
      </w:pPr>
    </w:p>
    <w:p w:rsidR="008B134F" w:rsidRDefault="008B134F">
      <w:pPr>
        <w:rPr>
          <w:rFonts w:ascii="Calibri" w:eastAsia="Times New Roman" w:hAnsi="Calibri" w:cs="Arial"/>
          <w:b/>
          <w:bCs/>
          <w:sz w:val="28"/>
          <w:szCs w:val="28"/>
          <w:lang w:eastAsia="en-GB"/>
        </w:rPr>
      </w:pPr>
      <w:r>
        <w:rPr>
          <w:rFonts w:ascii="Calibri" w:eastAsia="Times New Roman" w:hAnsi="Calibri" w:cs="Arial"/>
          <w:b/>
          <w:bCs/>
          <w:sz w:val="28"/>
          <w:szCs w:val="28"/>
          <w:lang w:eastAsia="en-GB"/>
        </w:rPr>
        <w:br w:type="page"/>
      </w:r>
    </w:p>
    <w:p w:rsidR="008B134F" w:rsidRPr="007809EB" w:rsidRDefault="008B134F" w:rsidP="00B50310">
      <w:pPr>
        <w:autoSpaceDE w:val="0"/>
        <w:autoSpaceDN w:val="0"/>
        <w:adjustRightInd w:val="0"/>
        <w:spacing w:after="120"/>
        <w:ind w:right="45"/>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Processed resistance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694"/>
        <w:gridCol w:w="2658"/>
      </w:tblGrid>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cq13.cmp</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Processes:</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1 Base Layer</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13.06 to 3.44 Ohms</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2 Despike: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Threshold: 3.0</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3 Low Pass Gaussian filter</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X radius = 1; Y radius = 1; block off</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4 .1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X</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4.2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Y</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4.3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X</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4.4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 xml:space="preserve">Direction Y </w:t>
            </w:r>
            <w:r w:rsidRPr="00136BC4">
              <w:rPr>
                <w:rFonts w:ascii="Calibri" w:eastAsia="Times New Roman" w:hAnsi="Calibri" w:cs="Arial"/>
                <w:sz w:val="24"/>
                <w:szCs w:val="24"/>
                <w:lang w:eastAsia="en-GB"/>
              </w:rPr>
              <w:tab/>
              <w:t>final 10.83 Ohms to 5.73 Ohms</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
                <w:sz w:val="24"/>
                <w:szCs w:val="24"/>
                <w:lang w:eastAsia="en-GB"/>
              </w:rPr>
              <w:t>Greyscale Plot of Processed Resistance Data</w:t>
            </w:r>
          </w:p>
        </w:tc>
      </w:tr>
      <w:tr w:rsidR="008B134F" w:rsidRPr="00136BC4" w:rsidTr="00136BC4">
        <w:tc>
          <w:tcPr>
            <w:tcW w:w="6204" w:type="dxa"/>
            <w:gridSpan w:val="2"/>
          </w:tcPr>
          <w:p w:rsidR="008B134F" w:rsidRPr="00136BC4" w:rsidRDefault="008B134F" w:rsidP="00136BC4">
            <w:pPr>
              <w:autoSpaceDE w:val="0"/>
              <w:autoSpaceDN w:val="0"/>
              <w:adjustRightInd w:val="0"/>
              <w:ind w:right="45"/>
              <w:jc w:val="center"/>
              <w:rPr>
                <w:rFonts w:ascii="Calibri" w:eastAsia="Times New Roman" w:hAnsi="Calibri" w:cs="Arial"/>
                <w:sz w:val="28"/>
                <w:szCs w:val="28"/>
                <w:lang w:eastAsia="en-GB"/>
              </w:rPr>
            </w:pPr>
            <w:r w:rsidRPr="00136BC4">
              <w:rPr>
                <w:rFonts w:ascii="Calibri" w:hAnsi="Calibri"/>
                <w:noProof/>
                <w:sz w:val="28"/>
                <w:szCs w:val="28"/>
              </w:rPr>
              <w:pict>
                <v:shape id="Picture 76" o:spid="_x0000_i1046" type="#_x0000_t75" style="width:270pt;height:5in;visibility:visible">
                  <v:imagedata r:id="rId25" o:title=""/>
                </v:shape>
              </w:pict>
            </w:r>
          </w:p>
        </w:tc>
        <w:tc>
          <w:tcPr>
            <w:tcW w:w="2658" w:type="dxa"/>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74" o:spid="_x0000_i1047" type="#_x0000_t75" style="width:91.5pt;height:178.5pt;visibility:visible">
                  <v:imagedata r:id="rId26" o:title=""/>
                </v:shape>
              </w:pict>
            </w:r>
          </w:p>
        </w:tc>
      </w:tr>
    </w:tbl>
    <w:p w:rsidR="008B134F" w:rsidRPr="001521B2" w:rsidRDefault="008B134F" w:rsidP="005B44C8">
      <w:pPr>
        <w:widowControl w:val="0"/>
        <w:autoSpaceDE w:val="0"/>
        <w:autoSpaceDN w:val="0"/>
        <w:adjustRightInd w:val="0"/>
        <w:ind w:right="45"/>
        <w:rPr>
          <w:rFonts w:ascii="Calibri" w:hAnsi="Calibri" w:cs="Times"/>
          <w:sz w:val="28"/>
          <w:szCs w:val="28"/>
        </w:rPr>
      </w:pPr>
    </w:p>
    <w:p w:rsidR="008B134F" w:rsidRDefault="008B134F" w:rsidP="000E5164">
      <w:pPr>
        <w:ind w:right="48"/>
        <w:rPr>
          <w:rFonts w:ascii="Calibri" w:hAnsi="Calibri"/>
          <w:b/>
          <w:bCs/>
          <w:sz w:val="28"/>
          <w:szCs w:val="28"/>
        </w:rPr>
      </w:pPr>
      <w:r>
        <w:rPr>
          <w:rFonts w:ascii="Calibri" w:hAnsi="Calibri"/>
          <w:b/>
          <w:bCs/>
          <w:sz w:val="28"/>
          <w:szCs w:val="28"/>
        </w:rPr>
        <w:br w:type="page"/>
      </w:r>
    </w:p>
    <w:p w:rsidR="008B134F" w:rsidRPr="007809EB" w:rsidRDefault="008B134F" w:rsidP="000E5164">
      <w:pPr>
        <w:ind w:right="48"/>
        <w:rPr>
          <w:rFonts w:ascii="Calibri" w:hAnsi="Calibri"/>
          <w:b/>
          <w:bCs/>
          <w:sz w:val="24"/>
          <w:szCs w:val="24"/>
        </w:rPr>
      </w:pPr>
      <w:r w:rsidRPr="007809EB">
        <w:rPr>
          <w:rFonts w:ascii="Calibri" w:hAnsi="Calibri"/>
          <w:b/>
          <w:bCs/>
          <w:sz w:val="24"/>
          <w:szCs w:val="24"/>
        </w:rPr>
        <w:t>3.   Extension over DMV features</w:t>
      </w:r>
      <w:r w:rsidRPr="007809EB">
        <w:rPr>
          <w:rFonts w:ascii="Calibri" w:hAnsi="Calibri"/>
          <w:bCs/>
          <w:sz w:val="24"/>
          <w:szCs w:val="24"/>
        </w:rPr>
        <w:t xml:space="preserve"> </w:t>
      </w:r>
      <w:r w:rsidRPr="007809EB">
        <w:rPr>
          <w:rFonts w:ascii="Calibri" w:hAnsi="Calibri"/>
          <w:b/>
          <w:bCs/>
          <w:sz w:val="24"/>
          <w:szCs w:val="24"/>
        </w:rPr>
        <w:t>to east of the original survey area</w:t>
      </w:r>
    </w:p>
    <w:p w:rsidR="008B134F" w:rsidRPr="007809EB" w:rsidRDefault="008B134F" w:rsidP="000E5164">
      <w:pPr>
        <w:autoSpaceDE w:val="0"/>
        <w:autoSpaceDN w:val="0"/>
        <w:adjustRightInd w:val="0"/>
        <w:spacing w:before="120"/>
        <w:ind w:right="48"/>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Raw resistance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1985"/>
        <w:gridCol w:w="3367"/>
      </w:tblGrid>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cq20 and cq20p</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Number of Grids:</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hAnsi="Calibri"/>
                <w:bCs/>
                <w:sz w:val="24"/>
                <w:szCs w:val="24"/>
              </w:rPr>
              <w:t>4</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Survey Size (metres):</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1600m²</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val="es-ES_tradnl" w:eastAsia="en-GB"/>
              </w:rPr>
            </w:pPr>
            <w:r w:rsidRPr="00136BC4">
              <w:rPr>
                <w:rFonts w:ascii="Calibri" w:eastAsia="Times New Roman" w:hAnsi="Calibri" w:cs="Arial"/>
                <w:b/>
                <w:sz w:val="24"/>
                <w:szCs w:val="24"/>
                <w:lang w:eastAsia="en-GB"/>
              </w:rPr>
              <w:t>Background resistance: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eastAsia="en-GB"/>
              </w:rPr>
              <w:t>6.54 Ohms</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
                <w:sz w:val="24"/>
                <w:szCs w:val="24"/>
                <w:lang w:eastAsia="en-GB"/>
              </w:rPr>
              <w:t>Greyscale Plot of Raw Resistance Data</w:t>
            </w:r>
          </w:p>
        </w:tc>
      </w:tr>
      <w:tr w:rsidR="008B134F" w:rsidRPr="00136BC4" w:rsidTr="00136BC4">
        <w:tc>
          <w:tcPr>
            <w:tcW w:w="5495" w:type="dxa"/>
            <w:gridSpan w:val="2"/>
          </w:tcPr>
          <w:p w:rsidR="008B134F" w:rsidRPr="00136BC4" w:rsidRDefault="008B134F" w:rsidP="00136BC4">
            <w:pPr>
              <w:autoSpaceDE w:val="0"/>
              <w:autoSpaceDN w:val="0"/>
              <w:adjustRightInd w:val="0"/>
              <w:ind w:right="45"/>
              <w:jc w:val="center"/>
              <w:rPr>
                <w:rFonts w:ascii="Calibri" w:eastAsia="Times New Roman" w:hAnsi="Calibri" w:cs="Arial"/>
                <w:sz w:val="28"/>
                <w:szCs w:val="28"/>
                <w:lang w:eastAsia="en-GB"/>
              </w:rPr>
            </w:pPr>
            <w:r w:rsidRPr="00136BC4">
              <w:rPr>
                <w:rFonts w:ascii="Calibri" w:hAnsi="Calibri"/>
                <w:noProof/>
                <w:sz w:val="28"/>
                <w:szCs w:val="28"/>
              </w:rPr>
              <w:pict>
                <v:shape id="Picture 83" o:spid="_x0000_i1048" type="#_x0000_t75" style="width:87.75pt;height:350.25pt;visibility:visible">
                  <v:imagedata r:id="rId27" o:title=""/>
                </v:shape>
              </w:pict>
            </w:r>
          </w:p>
        </w:tc>
        <w:tc>
          <w:tcPr>
            <w:tcW w:w="3367" w:type="dxa"/>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79" o:spid="_x0000_i1049" type="#_x0000_t75" style="width:99.75pt;height:180.75pt;visibility:visible">
                  <v:imagedata r:id="rId22" o:title=""/>
                </v:shape>
              </w:pict>
            </w:r>
          </w:p>
        </w:tc>
      </w:tr>
    </w:tbl>
    <w:p w:rsidR="008B134F" w:rsidRDefault="008B134F" w:rsidP="000E5164">
      <w:pPr>
        <w:ind w:right="48"/>
      </w:pPr>
    </w:p>
    <w:p w:rsidR="008B134F" w:rsidRDefault="008B134F" w:rsidP="000E5164">
      <w:pPr>
        <w:ind w:right="48"/>
        <w:rPr>
          <w:rFonts w:ascii="Calibri" w:eastAsia="Times New Roman" w:hAnsi="Calibri" w:cs="Arial"/>
          <w:sz w:val="28"/>
          <w:szCs w:val="28"/>
          <w:lang w:eastAsia="en-GB"/>
        </w:rPr>
      </w:pPr>
    </w:p>
    <w:p w:rsidR="008B134F" w:rsidRDefault="008B134F">
      <w:pPr>
        <w:rPr>
          <w:rFonts w:ascii="Calibri" w:eastAsia="Times New Roman" w:hAnsi="Calibri" w:cs="Arial"/>
          <w:b/>
          <w:bCs/>
          <w:sz w:val="28"/>
          <w:szCs w:val="28"/>
          <w:lang w:eastAsia="en-GB"/>
        </w:rPr>
      </w:pPr>
      <w:r>
        <w:rPr>
          <w:rFonts w:ascii="Calibri" w:eastAsia="Times New Roman" w:hAnsi="Calibri" w:cs="Arial"/>
          <w:b/>
          <w:bCs/>
          <w:sz w:val="28"/>
          <w:szCs w:val="28"/>
          <w:lang w:eastAsia="en-GB"/>
        </w:rPr>
        <w:br w:type="page"/>
      </w:r>
    </w:p>
    <w:p w:rsidR="008B134F" w:rsidRPr="007809EB" w:rsidRDefault="008B134F" w:rsidP="00B50310">
      <w:pPr>
        <w:autoSpaceDE w:val="0"/>
        <w:autoSpaceDN w:val="0"/>
        <w:adjustRightInd w:val="0"/>
        <w:spacing w:after="120"/>
        <w:ind w:right="45"/>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Processed resistance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268"/>
        <w:gridCol w:w="3084"/>
      </w:tblGrid>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cq13.cmp</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Processes:</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1 Base Layer</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8.99 to 3.38 Ohms</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2 Despike:</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Threshold: 3.0</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3 Low Pass Gaussian filter</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X radius = 1; Y radius = 1; block off</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4 .1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X</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4.2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Y</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4.3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Direction X</w:t>
            </w:r>
          </w:p>
        </w:tc>
      </w:tr>
      <w:tr w:rsidR="008B134F" w:rsidRPr="00136BC4" w:rsidTr="00136BC4">
        <w:tc>
          <w:tcPr>
            <w:tcW w:w="3510"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4.4 Interpolation:</w:t>
            </w:r>
          </w:p>
        </w:tc>
        <w:tc>
          <w:tcPr>
            <w:tcW w:w="5352" w:type="dxa"/>
            <w:gridSpan w:val="2"/>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 xml:space="preserve">Direction Y </w:t>
            </w:r>
            <w:r w:rsidRPr="00136BC4">
              <w:rPr>
                <w:rFonts w:ascii="Calibri" w:eastAsia="Times New Roman" w:hAnsi="Calibri" w:cs="Arial"/>
                <w:sz w:val="24"/>
                <w:szCs w:val="24"/>
                <w:lang w:eastAsia="en-GB"/>
              </w:rPr>
              <w:tab/>
              <w:t xml:space="preserve">final 8.11 Ohms to 4.22 Ohms </w:t>
            </w:r>
          </w:p>
        </w:tc>
      </w:tr>
      <w:tr w:rsidR="008B134F" w:rsidRPr="00136BC4" w:rsidTr="00136BC4">
        <w:tc>
          <w:tcPr>
            <w:tcW w:w="8862" w:type="dxa"/>
            <w:gridSpan w:val="3"/>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b/>
                <w:sz w:val="24"/>
                <w:szCs w:val="24"/>
                <w:lang w:eastAsia="en-GB"/>
              </w:rPr>
              <w:t>Greyscale Plot of Processed Resistance Data</w:t>
            </w:r>
          </w:p>
        </w:tc>
      </w:tr>
      <w:tr w:rsidR="008B134F" w:rsidRPr="00136BC4" w:rsidTr="00136BC4">
        <w:tc>
          <w:tcPr>
            <w:tcW w:w="5778" w:type="dxa"/>
            <w:gridSpan w:val="2"/>
          </w:tcPr>
          <w:p w:rsidR="008B134F" w:rsidRPr="00136BC4" w:rsidRDefault="008B134F" w:rsidP="00136BC4">
            <w:pPr>
              <w:autoSpaceDE w:val="0"/>
              <w:autoSpaceDN w:val="0"/>
              <w:adjustRightInd w:val="0"/>
              <w:ind w:right="45"/>
              <w:jc w:val="center"/>
              <w:rPr>
                <w:rFonts w:ascii="Calibri" w:eastAsia="Times New Roman" w:hAnsi="Calibri" w:cs="Arial"/>
                <w:sz w:val="28"/>
                <w:szCs w:val="28"/>
                <w:lang w:eastAsia="en-GB"/>
              </w:rPr>
            </w:pPr>
            <w:r w:rsidRPr="00136BC4">
              <w:rPr>
                <w:rFonts w:ascii="Calibri" w:hAnsi="Calibri"/>
                <w:noProof/>
                <w:sz w:val="28"/>
                <w:szCs w:val="28"/>
              </w:rPr>
              <w:pict>
                <v:shape id="Picture 90" o:spid="_x0000_i1050" type="#_x0000_t75" style="width:91.5pt;height:369.75pt;visibility:visible">
                  <v:imagedata r:id="rId28" o:title=""/>
                </v:shape>
              </w:pict>
            </w:r>
          </w:p>
        </w:tc>
        <w:tc>
          <w:tcPr>
            <w:tcW w:w="3084" w:type="dxa"/>
          </w:tcPr>
          <w:p w:rsidR="008B134F" w:rsidRPr="00136BC4" w:rsidRDefault="008B134F" w:rsidP="00136BC4">
            <w:pPr>
              <w:autoSpaceDE w:val="0"/>
              <w:autoSpaceDN w:val="0"/>
              <w:adjustRightInd w:val="0"/>
              <w:ind w:right="45"/>
              <w:rPr>
                <w:rFonts w:ascii="Calibri" w:eastAsia="Times New Roman" w:hAnsi="Calibri" w:cs="Arial"/>
                <w:sz w:val="28"/>
                <w:szCs w:val="28"/>
                <w:lang w:eastAsia="en-GB"/>
              </w:rPr>
            </w:pPr>
            <w:r w:rsidRPr="00136BC4">
              <w:rPr>
                <w:rFonts w:ascii="Calibri" w:hAnsi="Calibri"/>
                <w:noProof/>
                <w:sz w:val="28"/>
                <w:szCs w:val="28"/>
              </w:rPr>
              <w:pict>
                <v:shape id="Picture 87" o:spid="_x0000_i1051" type="#_x0000_t75" style="width:99.75pt;height:180.75pt;visibility:visible">
                  <v:imagedata r:id="rId22" o:title=""/>
                </v:shape>
              </w:pict>
            </w:r>
          </w:p>
        </w:tc>
      </w:tr>
    </w:tbl>
    <w:p w:rsidR="008B134F" w:rsidRPr="001521B2" w:rsidRDefault="008B134F" w:rsidP="000E5164">
      <w:pPr>
        <w:widowControl w:val="0"/>
        <w:autoSpaceDE w:val="0"/>
        <w:autoSpaceDN w:val="0"/>
        <w:adjustRightInd w:val="0"/>
        <w:spacing w:after="240"/>
        <w:ind w:right="48"/>
        <w:rPr>
          <w:rFonts w:ascii="Calibri" w:hAnsi="Calibri" w:cs="Times"/>
          <w:sz w:val="28"/>
          <w:szCs w:val="28"/>
        </w:rPr>
      </w:pPr>
    </w:p>
    <w:p w:rsidR="008B134F" w:rsidRDefault="008B134F">
      <w:pPr>
        <w:rPr>
          <w:rFonts w:ascii="Calibri" w:hAnsi="Calibri" w:cs="Times"/>
          <w:b/>
          <w:sz w:val="28"/>
          <w:szCs w:val="28"/>
        </w:rPr>
      </w:pPr>
      <w:r>
        <w:rPr>
          <w:rFonts w:ascii="Calibri" w:hAnsi="Calibri" w:cs="Times"/>
          <w:b/>
          <w:sz w:val="28"/>
          <w:szCs w:val="28"/>
        </w:rPr>
        <w:br w:type="page"/>
      </w:r>
    </w:p>
    <w:p w:rsidR="008B134F" w:rsidRPr="007809EB" w:rsidRDefault="008B134F" w:rsidP="000E5164">
      <w:pPr>
        <w:widowControl w:val="0"/>
        <w:autoSpaceDE w:val="0"/>
        <w:autoSpaceDN w:val="0"/>
        <w:adjustRightInd w:val="0"/>
        <w:spacing w:after="240"/>
        <w:ind w:right="48"/>
        <w:rPr>
          <w:rFonts w:ascii="Calibri" w:hAnsi="Calibri" w:cs="Times"/>
          <w:b/>
          <w:sz w:val="24"/>
          <w:szCs w:val="24"/>
        </w:rPr>
      </w:pPr>
      <w:r w:rsidRPr="007809EB">
        <w:rPr>
          <w:rFonts w:ascii="Calibri" w:hAnsi="Calibri" w:cs="Times"/>
          <w:b/>
          <w:sz w:val="24"/>
          <w:szCs w:val="24"/>
        </w:rPr>
        <w:t xml:space="preserve">Magnetometry Survey Results. </w:t>
      </w:r>
    </w:p>
    <w:p w:rsidR="008B134F" w:rsidRPr="007809EB" w:rsidRDefault="008B134F" w:rsidP="008E6C00">
      <w:pPr>
        <w:ind w:right="48"/>
        <w:rPr>
          <w:rFonts w:ascii="Calibri" w:hAnsi="Calibri"/>
          <w:bCs/>
          <w:sz w:val="24"/>
          <w:szCs w:val="24"/>
        </w:rPr>
      </w:pPr>
      <w:r w:rsidRPr="007809EB">
        <w:rPr>
          <w:rFonts w:ascii="Calibri" w:hAnsi="Calibri"/>
          <w:bCs/>
          <w:sz w:val="24"/>
          <w:szCs w:val="24"/>
        </w:rPr>
        <w:t>Three separate magnetometry surveys were undertaken:</w:t>
      </w:r>
    </w:p>
    <w:p w:rsidR="008B134F" w:rsidRPr="007809EB" w:rsidRDefault="008B134F" w:rsidP="008E6C00">
      <w:pPr>
        <w:pStyle w:val="ListParagraph"/>
        <w:widowControl w:val="0"/>
        <w:numPr>
          <w:ilvl w:val="0"/>
          <w:numId w:val="13"/>
        </w:numPr>
        <w:suppressAutoHyphens/>
        <w:ind w:right="48"/>
        <w:rPr>
          <w:rFonts w:ascii="Calibri" w:hAnsi="Calibri"/>
          <w:bCs/>
          <w:sz w:val="24"/>
          <w:szCs w:val="24"/>
        </w:rPr>
      </w:pPr>
      <w:r w:rsidRPr="007809EB">
        <w:rPr>
          <w:rFonts w:ascii="Calibri" w:hAnsi="Calibri"/>
          <w:bCs/>
          <w:sz w:val="24"/>
          <w:szCs w:val="24"/>
        </w:rPr>
        <w:t>The inside of the Garden</w:t>
      </w:r>
    </w:p>
    <w:p w:rsidR="008B134F" w:rsidRPr="007809EB" w:rsidRDefault="008B134F" w:rsidP="008E6C00">
      <w:pPr>
        <w:pStyle w:val="ListParagraph"/>
        <w:widowControl w:val="0"/>
        <w:numPr>
          <w:ilvl w:val="0"/>
          <w:numId w:val="13"/>
        </w:numPr>
        <w:suppressAutoHyphens/>
        <w:ind w:right="48"/>
        <w:rPr>
          <w:rFonts w:ascii="Calibri" w:hAnsi="Calibri"/>
          <w:bCs/>
          <w:sz w:val="24"/>
          <w:szCs w:val="24"/>
        </w:rPr>
      </w:pPr>
      <w:r w:rsidRPr="007809EB">
        <w:rPr>
          <w:rFonts w:ascii="Calibri" w:hAnsi="Calibri"/>
          <w:bCs/>
          <w:sz w:val="24"/>
          <w:szCs w:val="24"/>
        </w:rPr>
        <w:t>Immediately outside of the Garden in the main field</w:t>
      </w:r>
    </w:p>
    <w:p w:rsidR="008B134F" w:rsidRPr="007809EB" w:rsidRDefault="008B134F" w:rsidP="008E6C00">
      <w:pPr>
        <w:pStyle w:val="ListParagraph"/>
        <w:widowControl w:val="0"/>
        <w:numPr>
          <w:ilvl w:val="0"/>
          <w:numId w:val="13"/>
        </w:numPr>
        <w:suppressAutoHyphens/>
        <w:ind w:right="48"/>
        <w:rPr>
          <w:rFonts w:ascii="Calibri" w:hAnsi="Calibri"/>
          <w:bCs/>
          <w:sz w:val="24"/>
          <w:szCs w:val="24"/>
        </w:rPr>
      </w:pPr>
      <w:r w:rsidRPr="007809EB">
        <w:rPr>
          <w:rFonts w:ascii="Calibri" w:hAnsi="Calibri"/>
          <w:bCs/>
          <w:sz w:val="24"/>
          <w:szCs w:val="24"/>
        </w:rPr>
        <w:t>Over the DMV features.</w:t>
      </w:r>
    </w:p>
    <w:p w:rsidR="008B134F" w:rsidRPr="007809EB" w:rsidRDefault="008B134F" w:rsidP="008E6C00">
      <w:pPr>
        <w:rPr>
          <w:rFonts w:ascii="Calibri" w:eastAsia="Times New Roman" w:hAnsi="Calibri" w:cs="Arial"/>
          <w:b/>
          <w:sz w:val="24"/>
          <w:szCs w:val="24"/>
          <w:lang w:eastAsia="en-GB"/>
        </w:rPr>
      </w:pPr>
    </w:p>
    <w:p w:rsidR="008B134F" w:rsidRPr="007809EB" w:rsidRDefault="008B134F" w:rsidP="00587A42">
      <w:pPr>
        <w:spacing w:after="120"/>
        <w:ind w:right="45"/>
        <w:rPr>
          <w:rFonts w:ascii="Calibri" w:eastAsia="Times New Roman" w:hAnsi="Calibri" w:cs="Arial"/>
          <w:b/>
          <w:sz w:val="24"/>
          <w:szCs w:val="24"/>
          <w:lang w:eastAsia="en-GB"/>
        </w:rPr>
      </w:pPr>
      <w:r w:rsidRPr="007809EB">
        <w:rPr>
          <w:rFonts w:ascii="Calibri" w:hAnsi="Calibri" w:cs="Calibri"/>
          <w:b/>
          <w:sz w:val="24"/>
          <w:szCs w:val="24"/>
        </w:rPr>
        <w:t xml:space="preserve">Bartington </w:t>
      </w:r>
      <w:r w:rsidRPr="007809EB">
        <w:rPr>
          <w:rFonts w:ascii="Calibri" w:eastAsia="Times New Roman" w:hAnsi="Calibri" w:cs="Arial"/>
          <w:b/>
          <w:sz w:val="24"/>
          <w:szCs w:val="24"/>
          <w:lang w:eastAsia="en-GB"/>
        </w:rPr>
        <w:t>(Magnetometry) Set 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5777"/>
      </w:tblGrid>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Instrument Type:</w:t>
            </w:r>
          </w:p>
        </w:tc>
        <w:tc>
          <w:tcPr>
            <w:tcW w:w="5777"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hAnsi="Calibri"/>
                <w:sz w:val="24"/>
                <w:szCs w:val="24"/>
              </w:rPr>
              <w:t>Grad601-2 Dual Sensor Gradiometer</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Units:</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nT</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Surveyed:</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May 2013</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Collection Method:</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Zigzag</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Sensors:</w:t>
            </w:r>
          </w:p>
        </w:tc>
        <w:tc>
          <w:tcPr>
            <w:tcW w:w="5777"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2 @ 1.0 m spacing.</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val="es-ES_tradnl" w:eastAsia="en-GB"/>
              </w:rPr>
              <w:t>Dummy Value</w:t>
            </w:r>
          </w:p>
        </w:tc>
        <w:tc>
          <w:tcPr>
            <w:tcW w:w="5777"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val="es-ES_tradnl" w:eastAsia="en-GB"/>
              </w:rPr>
              <w:t>32000</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sz w:val="24"/>
                <w:szCs w:val="24"/>
                <w:lang w:val="es-ES_tradnl" w:eastAsia="en-GB"/>
              </w:rPr>
            </w:pPr>
            <w:r w:rsidRPr="00136BC4">
              <w:rPr>
                <w:rFonts w:ascii="Calibri" w:eastAsia="Times New Roman" w:hAnsi="Calibri" w:cs="Arial"/>
                <w:b/>
                <w:sz w:val="24"/>
                <w:szCs w:val="24"/>
                <w:lang w:val="es-ES_tradnl" w:eastAsia="en-GB"/>
              </w:rPr>
              <w:t>Direction of 1st traverse</w:t>
            </w:r>
          </w:p>
        </w:tc>
        <w:tc>
          <w:tcPr>
            <w:tcW w:w="5777"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90 degrees (East)</w:t>
            </w:r>
          </w:p>
        </w:tc>
      </w:tr>
      <w:tr w:rsidR="008B134F" w:rsidRPr="00136BC4" w:rsidTr="00136BC4">
        <w:tc>
          <w:tcPr>
            <w:tcW w:w="3085"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bCs/>
                <w:sz w:val="24"/>
                <w:szCs w:val="24"/>
                <w:lang w:eastAsia="en-GB"/>
              </w:rPr>
              <w:t>Palette</w:t>
            </w:r>
          </w:p>
        </w:tc>
        <w:tc>
          <w:tcPr>
            <w:tcW w:w="5777"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Greyscale</w:t>
            </w:r>
          </w:p>
        </w:tc>
      </w:tr>
    </w:tbl>
    <w:p w:rsidR="008B134F" w:rsidRDefault="008B134F">
      <w:pPr>
        <w:rPr>
          <w:rFonts w:ascii="Calibri" w:hAnsi="Calibri"/>
          <w:b/>
          <w:bCs/>
          <w:sz w:val="28"/>
          <w:szCs w:val="28"/>
        </w:rPr>
      </w:pPr>
    </w:p>
    <w:p w:rsidR="008B134F" w:rsidRPr="007809EB" w:rsidRDefault="008B134F" w:rsidP="00587A42">
      <w:pPr>
        <w:spacing w:after="120"/>
        <w:ind w:right="45"/>
        <w:rPr>
          <w:rFonts w:ascii="Calibri" w:hAnsi="Calibri"/>
          <w:bCs/>
          <w:sz w:val="24"/>
          <w:szCs w:val="24"/>
        </w:rPr>
      </w:pPr>
      <w:r w:rsidRPr="007809EB">
        <w:rPr>
          <w:rFonts w:ascii="Calibri" w:hAnsi="Calibri"/>
          <w:b/>
          <w:bCs/>
          <w:sz w:val="24"/>
          <w:szCs w:val="24"/>
        </w:rPr>
        <w:t xml:space="preserve">1.  The Garden </w:t>
      </w:r>
    </w:p>
    <w:p w:rsidR="008B134F" w:rsidRPr="007809EB" w:rsidRDefault="008B134F" w:rsidP="00587A42">
      <w:pPr>
        <w:autoSpaceDE w:val="0"/>
        <w:autoSpaceDN w:val="0"/>
        <w:adjustRightInd w:val="0"/>
        <w:spacing w:after="120"/>
        <w:ind w:right="45"/>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Raw magnetometry data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5670"/>
      </w:tblGrid>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67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Cs/>
                <w:sz w:val="24"/>
                <w:szCs w:val="24"/>
                <w:lang w:eastAsia="en-GB"/>
              </w:rPr>
              <w:t>CQ Area 1 - unaltered.xyz</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Number of Grids:</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hAnsi="Calibri"/>
                <w:bCs/>
                <w:sz w:val="24"/>
                <w:szCs w:val="24"/>
              </w:rPr>
              <w:t>4 x full, 2 x partial</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Standard Deviation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6.32</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Median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0.69</w:t>
            </w:r>
          </w:p>
        </w:tc>
      </w:tr>
    </w:tbl>
    <w:p w:rsidR="008B134F" w:rsidRDefault="008B134F" w:rsidP="00CF1774">
      <w:pPr>
        <w:autoSpaceDE w:val="0"/>
        <w:autoSpaceDN w:val="0"/>
        <w:adjustRightInd w:val="0"/>
        <w:ind w:right="45"/>
        <w:rPr>
          <w:rFonts w:ascii="Calibri" w:eastAsia="Times New Roman" w:hAnsi="Calibri" w:cs="Arial"/>
          <w:b/>
          <w:bCs/>
          <w:sz w:val="28"/>
          <w:szCs w:val="28"/>
          <w:lang w:eastAsia="en-GB"/>
        </w:rPr>
      </w:pPr>
    </w:p>
    <w:p w:rsidR="008B134F" w:rsidRDefault="008B134F" w:rsidP="00CF1774">
      <w:pPr>
        <w:autoSpaceDE w:val="0"/>
        <w:autoSpaceDN w:val="0"/>
        <w:adjustRightInd w:val="0"/>
        <w:ind w:right="45"/>
        <w:rPr>
          <w:rFonts w:ascii="Calibri" w:eastAsia="Times New Roman" w:hAnsi="Calibri" w:cs="Arial"/>
          <w:b/>
          <w:bCs/>
          <w:sz w:val="28"/>
          <w:szCs w:val="28"/>
          <w:lang w:eastAsia="en-GB"/>
        </w:rPr>
      </w:pPr>
      <w:r w:rsidRPr="00136BC4">
        <w:rPr>
          <w:rFonts w:ascii="Calibri" w:eastAsia="Times New Roman" w:hAnsi="Calibri" w:cs="Arial"/>
          <w:b/>
          <w:noProof/>
          <w:sz w:val="28"/>
          <w:szCs w:val="28"/>
        </w:rPr>
        <w:pict>
          <v:shape id="Picture 4" o:spid="_x0000_i1052" type="#_x0000_t75" style="width:429.75pt;height:303.75pt;visibility:visible" o:bordertopcolor="black" o:borderleftcolor="black" o:borderbottomcolor="black" o:borderrightcolor="black">
            <v:imagedata r:id="rId29" o:title=""/>
            <w10:bordertop type="single" width="6"/>
            <w10:borderleft type="single" width="6"/>
            <w10:borderbottom type="single" width="6"/>
            <w10:borderright type="single" width="6"/>
          </v:shape>
        </w:pict>
      </w:r>
    </w:p>
    <w:p w:rsidR="008B134F" w:rsidRPr="007809EB" w:rsidRDefault="008B134F" w:rsidP="00B50310">
      <w:pPr>
        <w:autoSpaceDE w:val="0"/>
        <w:autoSpaceDN w:val="0"/>
        <w:adjustRightInd w:val="0"/>
        <w:spacing w:before="120"/>
        <w:ind w:right="48"/>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Processed magnetometry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5670"/>
      </w:tblGrid>
      <w:tr w:rsidR="008B134F" w:rsidRPr="00136BC4" w:rsidTr="00136BC4">
        <w:tc>
          <w:tcPr>
            <w:tcW w:w="9072" w:type="dxa"/>
            <w:gridSpan w:val="2"/>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sz w:val="24"/>
                <w:szCs w:val="24"/>
                <w:lang w:eastAsia="en-GB"/>
              </w:rPr>
              <w:t>Processes:</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sz w:val="24"/>
                <w:szCs w:val="24"/>
                <w:lang w:eastAsia="en-GB"/>
              </w:rPr>
              <w:t>1 Base Layer</w:t>
            </w:r>
          </w:p>
        </w:tc>
        <w:tc>
          <w:tcPr>
            <w:tcW w:w="567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sz w:val="24"/>
                <w:szCs w:val="24"/>
                <w:lang w:eastAsia="en-GB"/>
              </w:rPr>
              <w:t>100 nT to -100 nT</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sz w:val="24"/>
                <w:szCs w:val="24"/>
                <w:lang w:eastAsia="en-GB"/>
              </w:rPr>
              <w:t>2 Destripe</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Median Traverse All Grids</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sz w:val="24"/>
                <w:szCs w:val="24"/>
                <w:lang w:eastAsia="en-GB"/>
              </w:rPr>
              <w:t>3 Clip</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3.00 standard deviation</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Standard Deviation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3.78</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Median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0.00</w:t>
            </w:r>
          </w:p>
        </w:tc>
      </w:tr>
    </w:tbl>
    <w:p w:rsidR="008B134F" w:rsidRDefault="008B134F" w:rsidP="00CF1774">
      <w:pPr>
        <w:autoSpaceDE w:val="0"/>
        <w:autoSpaceDN w:val="0"/>
        <w:adjustRightInd w:val="0"/>
        <w:ind w:right="45"/>
        <w:rPr>
          <w:rFonts w:ascii="Calibri" w:eastAsia="Times New Roman" w:hAnsi="Calibri" w:cs="Arial"/>
          <w:color w:val="FF0000"/>
          <w:sz w:val="28"/>
          <w:szCs w:val="28"/>
          <w:lang w:eastAsia="en-GB"/>
        </w:rPr>
      </w:pPr>
    </w:p>
    <w:p w:rsidR="008B134F" w:rsidRDefault="008B134F" w:rsidP="008E6C00">
      <w:pPr>
        <w:autoSpaceDE w:val="0"/>
        <w:autoSpaceDN w:val="0"/>
        <w:adjustRightInd w:val="0"/>
        <w:spacing w:line="360" w:lineRule="auto"/>
        <w:ind w:right="48"/>
        <w:rPr>
          <w:rFonts w:ascii="Calibri" w:eastAsia="Times New Roman" w:hAnsi="Calibri" w:cs="Arial"/>
          <w:color w:val="FF0000"/>
          <w:sz w:val="28"/>
          <w:szCs w:val="28"/>
          <w:lang w:eastAsia="en-GB"/>
        </w:rPr>
      </w:pPr>
      <w:r w:rsidRPr="00136BC4">
        <w:rPr>
          <w:rFonts w:ascii="Calibri" w:eastAsia="Times New Roman" w:hAnsi="Calibri" w:cs="Arial"/>
          <w:noProof/>
          <w:color w:val="FF0000"/>
          <w:sz w:val="28"/>
          <w:szCs w:val="28"/>
        </w:rPr>
        <w:pict>
          <v:shape id="Picture 7" o:spid="_x0000_i1053" type="#_x0000_t75" style="width:430.5pt;height:304.5pt;visibility:visible" o:bordertopcolor="black" o:borderleftcolor="black" o:borderbottomcolor="black" o:borderrightcolor="black">
            <v:imagedata r:id="rId30" o:title=""/>
            <w10:bordertop type="single" width="6"/>
            <w10:borderleft type="single" width="6"/>
            <w10:borderbottom type="single" width="6"/>
            <w10:borderright type="single" width="6"/>
          </v:shape>
        </w:pict>
      </w:r>
    </w:p>
    <w:p w:rsidR="008B134F" w:rsidRPr="001521B2" w:rsidRDefault="008B134F" w:rsidP="008E6C00">
      <w:pPr>
        <w:autoSpaceDE w:val="0"/>
        <w:autoSpaceDN w:val="0"/>
        <w:adjustRightInd w:val="0"/>
        <w:spacing w:line="360" w:lineRule="auto"/>
        <w:ind w:right="48"/>
        <w:rPr>
          <w:rFonts w:ascii="Calibri" w:eastAsia="Times New Roman" w:hAnsi="Calibri" w:cs="Arial"/>
          <w:color w:val="FF0000"/>
          <w:sz w:val="28"/>
          <w:szCs w:val="28"/>
          <w:lang w:eastAsia="en-GB"/>
        </w:rPr>
      </w:pPr>
    </w:p>
    <w:p w:rsidR="008B134F" w:rsidRDefault="008B134F">
      <w:pPr>
        <w:rPr>
          <w:rFonts w:ascii="Calibri" w:hAnsi="Calibri"/>
          <w:b/>
          <w:bCs/>
          <w:sz w:val="28"/>
          <w:szCs w:val="28"/>
        </w:rPr>
      </w:pPr>
      <w:r>
        <w:rPr>
          <w:rFonts w:ascii="Calibri" w:hAnsi="Calibri"/>
          <w:b/>
          <w:bCs/>
          <w:sz w:val="28"/>
          <w:szCs w:val="28"/>
        </w:rPr>
        <w:br w:type="page"/>
      </w:r>
    </w:p>
    <w:p w:rsidR="008B134F" w:rsidRPr="007809EB" w:rsidRDefault="008B134F" w:rsidP="00587A42">
      <w:pPr>
        <w:spacing w:after="120"/>
        <w:ind w:right="45"/>
        <w:rPr>
          <w:rFonts w:ascii="Calibri" w:hAnsi="Calibri"/>
          <w:bCs/>
          <w:sz w:val="24"/>
          <w:szCs w:val="24"/>
        </w:rPr>
      </w:pPr>
      <w:r w:rsidRPr="007809EB">
        <w:rPr>
          <w:rFonts w:ascii="Calibri" w:hAnsi="Calibri"/>
          <w:b/>
          <w:bCs/>
          <w:sz w:val="24"/>
          <w:szCs w:val="24"/>
        </w:rPr>
        <w:t xml:space="preserve">2.   Area outside Garden </w:t>
      </w:r>
    </w:p>
    <w:p w:rsidR="008B134F" w:rsidRPr="007809EB" w:rsidRDefault="008B134F" w:rsidP="007809EB">
      <w:pPr>
        <w:autoSpaceDE w:val="0"/>
        <w:autoSpaceDN w:val="0"/>
        <w:adjustRightInd w:val="0"/>
        <w:ind w:right="45"/>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Raw magnetometry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5670"/>
      </w:tblGrid>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CQ Area 2 - unaltered.xyz</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Number of Grids:</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hAnsi="Calibri"/>
                <w:bCs/>
                <w:sz w:val="24"/>
                <w:szCs w:val="24"/>
              </w:rPr>
              <w:t>2 x full</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Standard Deviation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3.26</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Median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1.14</w:t>
            </w:r>
          </w:p>
        </w:tc>
      </w:tr>
    </w:tbl>
    <w:p w:rsidR="008B134F" w:rsidRDefault="008B134F"/>
    <w:p w:rsidR="008B134F" w:rsidRDefault="008B134F">
      <w:r w:rsidRPr="00720C35">
        <w:rPr>
          <w:noProof/>
        </w:rPr>
        <w:pict>
          <v:shape id="Picture 11" o:spid="_x0000_i1054" type="#_x0000_t75" style="width:452.25pt;height:320.25pt;visibility:visible" o:bordertopcolor="black" o:borderleftcolor="black" o:borderbottomcolor="black" o:borderrightcolor="black">
            <v:imagedata r:id="rId31" o:title=""/>
            <w10:bordertop type="single" width="6"/>
            <w10:borderleft type="single" width="6"/>
            <w10:borderbottom type="single" width="6"/>
            <w10:borderright type="single" width="6"/>
          </v:shape>
        </w:pict>
      </w:r>
    </w:p>
    <w:p w:rsidR="008B134F" w:rsidRDefault="008B134F" w:rsidP="00511D54">
      <w:pPr>
        <w:autoSpaceDE w:val="0"/>
        <w:autoSpaceDN w:val="0"/>
        <w:adjustRightInd w:val="0"/>
        <w:ind w:right="45"/>
        <w:rPr>
          <w:rFonts w:ascii="Calibri" w:eastAsia="Times New Roman" w:hAnsi="Calibri" w:cs="Arial"/>
          <w:b/>
          <w:bCs/>
          <w:sz w:val="28"/>
          <w:szCs w:val="28"/>
          <w:lang w:eastAsia="en-GB"/>
        </w:rPr>
      </w:pPr>
    </w:p>
    <w:p w:rsidR="008B134F" w:rsidRDefault="008B134F">
      <w:pPr>
        <w:rPr>
          <w:rFonts w:ascii="Calibri" w:eastAsia="Times New Roman" w:hAnsi="Calibri" w:cs="Arial"/>
          <w:b/>
          <w:bCs/>
          <w:sz w:val="28"/>
          <w:szCs w:val="28"/>
          <w:lang w:eastAsia="en-GB"/>
        </w:rPr>
      </w:pPr>
      <w:r>
        <w:rPr>
          <w:rFonts w:ascii="Calibri" w:eastAsia="Times New Roman" w:hAnsi="Calibri" w:cs="Arial"/>
          <w:b/>
          <w:bCs/>
          <w:sz w:val="28"/>
          <w:szCs w:val="28"/>
          <w:lang w:eastAsia="en-GB"/>
        </w:rPr>
        <w:br w:type="page"/>
      </w:r>
    </w:p>
    <w:p w:rsidR="008B134F" w:rsidRPr="007809EB" w:rsidRDefault="008B134F" w:rsidP="00B50310">
      <w:pPr>
        <w:autoSpaceDE w:val="0"/>
        <w:autoSpaceDN w:val="0"/>
        <w:adjustRightInd w:val="0"/>
        <w:spacing w:before="120"/>
        <w:ind w:right="48"/>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Processed magnetometry data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5670"/>
      </w:tblGrid>
      <w:tr w:rsidR="008B134F" w:rsidRPr="00136BC4" w:rsidTr="00136BC4">
        <w:tc>
          <w:tcPr>
            <w:tcW w:w="9072" w:type="dxa"/>
            <w:gridSpan w:val="2"/>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Processes:</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1 Base Layer</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30.59 nT to -55.84 nT</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2 Destripe</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Median Traverse All Grids</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3 Clip</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3.00 standard deviation</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Standard Deviation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1.60</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Median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0.00</w:t>
            </w:r>
          </w:p>
        </w:tc>
      </w:tr>
    </w:tbl>
    <w:p w:rsidR="008B134F" w:rsidRDefault="008B134F"/>
    <w:p w:rsidR="008B134F" w:rsidRDefault="008B134F">
      <w:r w:rsidRPr="00720C35">
        <w:rPr>
          <w:noProof/>
        </w:rPr>
        <w:pict>
          <v:shape id="Picture 22" o:spid="_x0000_i1055" type="#_x0000_t75" style="width:453pt;height:320.25pt;visibility:visible" o:bordertopcolor="black" o:borderleftcolor="black" o:borderbottomcolor="black" o:borderrightcolor="black">
            <v:imagedata r:id="rId32" o:title=""/>
            <w10:bordertop type="single" width="6"/>
            <w10:borderleft type="single" width="6"/>
            <w10:borderbottom type="single" width="6"/>
            <w10:borderright type="single" width="6"/>
          </v:shape>
        </w:pict>
      </w:r>
    </w:p>
    <w:p w:rsidR="008B134F" w:rsidRPr="001521B2" w:rsidRDefault="008B134F" w:rsidP="00511D54">
      <w:pPr>
        <w:autoSpaceDE w:val="0"/>
        <w:autoSpaceDN w:val="0"/>
        <w:adjustRightInd w:val="0"/>
        <w:ind w:right="45"/>
        <w:rPr>
          <w:rFonts w:ascii="Calibri" w:eastAsia="Times New Roman" w:hAnsi="Calibri" w:cs="Arial"/>
          <w:color w:val="FF0000"/>
          <w:sz w:val="28"/>
          <w:szCs w:val="28"/>
          <w:lang w:eastAsia="en-GB"/>
        </w:rPr>
      </w:pPr>
    </w:p>
    <w:p w:rsidR="008B134F" w:rsidRDefault="008B134F">
      <w:pPr>
        <w:rPr>
          <w:rFonts w:ascii="Calibri" w:hAnsi="Calibri"/>
          <w:b/>
          <w:bCs/>
          <w:sz w:val="28"/>
          <w:szCs w:val="28"/>
        </w:rPr>
      </w:pPr>
      <w:r>
        <w:rPr>
          <w:rFonts w:ascii="Calibri" w:hAnsi="Calibri"/>
          <w:b/>
          <w:bCs/>
          <w:sz w:val="28"/>
          <w:szCs w:val="28"/>
        </w:rPr>
        <w:br w:type="page"/>
      </w:r>
    </w:p>
    <w:p w:rsidR="008B134F" w:rsidRPr="007809EB" w:rsidRDefault="008B134F" w:rsidP="00587A42">
      <w:pPr>
        <w:spacing w:after="120"/>
        <w:ind w:right="45"/>
        <w:rPr>
          <w:rFonts w:ascii="Calibri" w:hAnsi="Calibri"/>
          <w:bCs/>
          <w:sz w:val="24"/>
          <w:szCs w:val="24"/>
        </w:rPr>
      </w:pPr>
      <w:r w:rsidRPr="007809EB">
        <w:rPr>
          <w:rFonts w:ascii="Calibri" w:hAnsi="Calibri"/>
          <w:b/>
          <w:bCs/>
          <w:sz w:val="24"/>
          <w:szCs w:val="24"/>
        </w:rPr>
        <w:t xml:space="preserve">3.   The DMV </w:t>
      </w:r>
    </w:p>
    <w:p w:rsidR="008B134F" w:rsidRPr="007809EB" w:rsidRDefault="008B134F" w:rsidP="00587A42">
      <w:pPr>
        <w:autoSpaceDE w:val="0"/>
        <w:autoSpaceDN w:val="0"/>
        <w:adjustRightInd w:val="0"/>
        <w:spacing w:after="120"/>
        <w:ind w:right="45"/>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Raw magnetometry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5670"/>
      </w:tblGrid>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
                <w:sz w:val="24"/>
                <w:szCs w:val="24"/>
                <w:lang w:eastAsia="en-GB"/>
              </w:rPr>
              <w:t>Filename:</w:t>
            </w:r>
          </w:p>
        </w:tc>
        <w:tc>
          <w:tcPr>
            <w:tcW w:w="5670" w:type="dxa"/>
          </w:tcPr>
          <w:p w:rsidR="008B134F" w:rsidRPr="00136BC4" w:rsidRDefault="008B134F" w:rsidP="00136BC4">
            <w:pPr>
              <w:autoSpaceDE w:val="0"/>
              <w:autoSpaceDN w:val="0"/>
              <w:adjustRightInd w:val="0"/>
              <w:ind w:right="45"/>
              <w:rPr>
                <w:rFonts w:ascii="Calibri" w:eastAsia="Times New Roman" w:hAnsi="Calibri" w:cs="Arial"/>
                <w:b/>
                <w:bCs/>
                <w:sz w:val="24"/>
                <w:szCs w:val="24"/>
                <w:lang w:eastAsia="en-GB"/>
              </w:rPr>
            </w:pPr>
            <w:r w:rsidRPr="00136BC4">
              <w:rPr>
                <w:rFonts w:ascii="Calibri" w:eastAsia="Times New Roman" w:hAnsi="Calibri" w:cs="Arial"/>
                <w:bCs/>
                <w:sz w:val="24"/>
                <w:szCs w:val="24"/>
                <w:lang w:eastAsia="en-GB"/>
              </w:rPr>
              <w:t>CQ Area 3 - unaltered.xyz</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Number of Grids:</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hAnsi="Calibri"/>
                <w:bCs/>
                <w:sz w:val="24"/>
                <w:szCs w:val="24"/>
              </w:rPr>
              <w:t>12 x full</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Standard Deviation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2.93</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
                <w:sz w:val="24"/>
                <w:szCs w:val="24"/>
                <w:lang w:eastAsia="en-GB"/>
              </w:rPr>
            </w:pPr>
            <w:r w:rsidRPr="00136BC4">
              <w:rPr>
                <w:rFonts w:ascii="Calibri" w:eastAsia="Times New Roman" w:hAnsi="Calibri" w:cs="Arial"/>
                <w:b/>
                <w:sz w:val="24"/>
                <w:szCs w:val="24"/>
                <w:lang w:eastAsia="en-GB"/>
              </w:rPr>
              <w:t>Median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-0.39</w:t>
            </w:r>
          </w:p>
        </w:tc>
      </w:tr>
    </w:tbl>
    <w:p w:rsidR="008B134F" w:rsidRDefault="008B134F"/>
    <w:p w:rsidR="008B134F" w:rsidRDefault="008B134F">
      <w:r w:rsidRPr="00720C35">
        <w:rPr>
          <w:noProof/>
        </w:rPr>
        <w:pict>
          <v:shape id="Picture 25" o:spid="_x0000_i1056" type="#_x0000_t75" style="width:452.25pt;height:320.25pt;visibility:visible" o:bordertopcolor="black" o:borderleftcolor="black" o:borderbottomcolor="black" o:borderrightcolor="black">
            <v:imagedata r:id="rId33" o:title=""/>
            <w10:bordertop type="single" width="6"/>
            <w10:borderleft type="single" width="6"/>
            <w10:borderbottom type="single" width="6"/>
            <w10:borderright type="single" width="6"/>
          </v:shape>
        </w:pict>
      </w:r>
    </w:p>
    <w:p w:rsidR="008B134F" w:rsidRDefault="008B134F"/>
    <w:p w:rsidR="008B134F" w:rsidRPr="001521B2" w:rsidRDefault="008B134F" w:rsidP="00511D54">
      <w:pPr>
        <w:autoSpaceDE w:val="0"/>
        <w:autoSpaceDN w:val="0"/>
        <w:adjustRightInd w:val="0"/>
        <w:ind w:right="45"/>
        <w:rPr>
          <w:rFonts w:ascii="Calibri" w:eastAsia="Times New Roman" w:hAnsi="Calibri" w:cs="Arial"/>
          <w:color w:val="FF0000"/>
          <w:sz w:val="28"/>
          <w:szCs w:val="28"/>
          <w:lang w:eastAsia="en-GB"/>
        </w:rPr>
      </w:pPr>
    </w:p>
    <w:p w:rsidR="008B134F" w:rsidRDefault="008B134F">
      <w:pPr>
        <w:rPr>
          <w:rFonts w:ascii="Calibri" w:eastAsia="Times New Roman" w:hAnsi="Calibri" w:cs="Arial"/>
          <w:b/>
          <w:bCs/>
          <w:sz w:val="28"/>
          <w:szCs w:val="28"/>
          <w:lang w:eastAsia="en-GB"/>
        </w:rPr>
      </w:pPr>
      <w:r>
        <w:rPr>
          <w:rFonts w:ascii="Calibri" w:eastAsia="Times New Roman" w:hAnsi="Calibri" w:cs="Arial"/>
          <w:b/>
          <w:bCs/>
          <w:sz w:val="28"/>
          <w:szCs w:val="28"/>
          <w:lang w:eastAsia="en-GB"/>
        </w:rPr>
        <w:br w:type="page"/>
      </w:r>
    </w:p>
    <w:p w:rsidR="008B134F" w:rsidRPr="007809EB" w:rsidRDefault="008B134F" w:rsidP="00D720F4">
      <w:pPr>
        <w:autoSpaceDE w:val="0"/>
        <w:autoSpaceDN w:val="0"/>
        <w:adjustRightInd w:val="0"/>
        <w:spacing w:before="120"/>
        <w:ind w:right="48"/>
        <w:rPr>
          <w:rFonts w:ascii="Calibri" w:eastAsia="Times New Roman" w:hAnsi="Calibri" w:cs="Arial"/>
          <w:b/>
          <w:bCs/>
          <w:sz w:val="24"/>
          <w:szCs w:val="24"/>
          <w:lang w:eastAsia="en-GB"/>
        </w:rPr>
      </w:pPr>
      <w:r w:rsidRPr="007809EB">
        <w:rPr>
          <w:rFonts w:ascii="Calibri" w:eastAsia="Times New Roman" w:hAnsi="Calibri" w:cs="Arial"/>
          <w:b/>
          <w:bCs/>
          <w:sz w:val="24"/>
          <w:szCs w:val="24"/>
          <w:lang w:eastAsia="en-GB"/>
        </w:rPr>
        <w:t>Processed magnetometry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5670"/>
      </w:tblGrid>
      <w:tr w:rsidR="008B134F" w:rsidRPr="00136BC4" w:rsidTr="00136BC4">
        <w:tc>
          <w:tcPr>
            <w:tcW w:w="9072" w:type="dxa"/>
            <w:gridSpan w:val="2"/>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sz w:val="24"/>
                <w:szCs w:val="24"/>
                <w:lang w:eastAsia="en-GB"/>
              </w:rPr>
              <w:t>Processes:</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sz w:val="24"/>
                <w:szCs w:val="24"/>
                <w:lang w:eastAsia="en-GB"/>
              </w:rPr>
              <w:t>1 Base Layer</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97.8 nT to -100 nT</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sz w:val="24"/>
                <w:szCs w:val="24"/>
                <w:lang w:eastAsia="en-GB"/>
              </w:rPr>
              <w:t>2 Destripe</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Median Traverse All Grids</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sz w:val="24"/>
                <w:szCs w:val="24"/>
                <w:lang w:eastAsia="en-GB"/>
              </w:rPr>
              <w:t>3 Clip</w:t>
            </w:r>
          </w:p>
        </w:tc>
        <w:tc>
          <w:tcPr>
            <w:tcW w:w="5670" w:type="dxa"/>
          </w:tcPr>
          <w:p w:rsidR="008B134F" w:rsidRPr="00136BC4" w:rsidRDefault="008B134F" w:rsidP="00136BC4">
            <w:pPr>
              <w:autoSpaceDE w:val="0"/>
              <w:autoSpaceDN w:val="0"/>
              <w:adjustRightInd w:val="0"/>
              <w:ind w:right="45"/>
              <w:rPr>
                <w:rFonts w:ascii="Calibri" w:eastAsia="Times New Roman" w:hAnsi="Calibri" w:cs="Arial"/>
                <w:bCs/>
                <w:sz w:val="24"/>
                <w:szCs w:val="24"/>
                <w:lang w:eastAsia="en-GB"/>
              </w:rPr>
            </w:pPr>
            <w:r w:rsidRPr="00136BC4">
              <w:rPr>
                <w:rFonts w:ascii="Calibri" w:eastAsia="Times New Roman" w:hAnsi="Calibri" w:cs="Arial"/>
                <w:bCs/>
                <w:sz w:val="24"/>
                <w:szCs w:val="24"/>
                <w:lang w:eastAsia="en-GB"/>
              </w:rPr>
              <w:t>3.00 standard deviation</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Standard Deviation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1.28</w:t>
            </w:r>
          </w:p>
        </w:tc>
      </w:tr>
      <w:tr w:rsidR="008B134F" w:rsidRPr="00136BC4" w:rsidTr="00136BC4">
        <w:tc>
          <w:tcPr>
            <w:tcW w:w="3402" w:type="dxa"/>
          </w:tcPr>
          <w:p w:rsidR="008B134F" w:rsidRPr="00136BC4" w:rsidRDefault="008B134F" w:rsidP="00136BC4">
            <w:pPr>
              <w:autoSpaceDE w:val="0"/>
              <w:autoSpaceDN w:val="0"/>
              <w:adjustRightInd w:val="0"/>
              <w:ind w:right="45"/>
              <w:rPr>
                <w:rFonts w:ascii="Calibri" w:eastAsia="Times New Roman" w:hAnsi="Calibri" w:cs="Arial"/>
                <w:sz w:val="24"/>
                <w:szCs w:val="24"/>
                <w:lang w:eastAsia="en-GB"/>
              </w:rPr>
            </w:pPr>
            <w:r w:rsidRPr="00136BC4">
              <w:rPr>
                <w:rFonts w:ascii="Calibri" w:eastAsia="Times New Roman" w:hAnsi="Calibri" w:cs="Arial"/>
                <w:sz w:val="24"/>
                <w:szCs w:val="24"/>
                <w:lang w:eastAsia="en-GB"/>
              </w:rPr>
              <w:t>Median</w:t>
            </w:r>
          </w:p>
        </w:tc>
        <w:tc>
          <w:tcPr>
            <w:tcW w:w="5670" w:type="dxa"/>
          </w:tcPr>
          <w:p w:rsidR="008B134F" w:rsidRPr="00136BC4" w:rsidRDefault="008B134F" w:rsidP="00136BC4">
            <w:pPr>
              <w:autoSpaceDE w:val="0"/>
              <w:autoSpaceDN w:val="0"/>
              <w:adjustRightInd w:val="0"/>
              <w:ind w:right="45"/>
              <w:rPr>
                <w:rFonts w:ascii="Calibri" w:eastAsia="Times New Roman" w:hAnsi="Calibri" w:cs="Arial"/>
                <w:sz w:val="24"/>
                <w:szCs w:val="24"/>
                <w:lang w:val="es-ES_tradnl" w:eastAsia="en-GB"/>
              </w:rPr>
            </w:pPr>
            <w:r w:rsidRPr="00136BC4">
              <w:rPr>
                <w:rFonts w:ascii="Calibri" w:eastAsia="Times New Roman" w:hAnsi="Calibri" w:cs="Arial"/>
                <w:sz w:val="24"/>
                <w:szCs w:val="24"/>
                <w:lang w:val="es-ES_tradnl" w:eastAsia="en-GB"/>
              </w:rPr>
              <w:t>0.00</w:t>
            </w:r>
          </w:p>
        </w:tc>
      </w:tr>
    </w:tbl>
    <w:p w:rsidR="008B134F" w:rsidRDefault="008B134F"/>
    <w:p w:rsidR="008B134F" w:rsidRDefault="008B134F">
      <w:r w:rsidRPr="00720C35">
        <w:rPr>
          <w:noProof/>
        </w:rPr>
        <w:pict>
          <v:shape id="Picture 26" o:spid="_x0000_i1057" type="#_x0000_t75" style="width:453pt;height:320.25pt;visibility:visible" o:bordertopcolor="black" o:borderleftcolor="black" o:borderbottomcolor="black" o:borderrightcolor="black">
            <v:imagedata r:id="rId34" o:title=""/>
            <w10:bordertop type="single" width="6"/>
            <w10:borderleft type="single" width="6"/>
            <w10:borderbottom type="single" width="6"/>
            <w10:borderright type="single" width="6"/>
          </v:shape>
        </w:pict>
      </w:r>
    </w:p>
    <w:p w:rsidR="008B134F" w:rsidRPr="001521B2" w:rsidRDefault="008B134F" w:rsidP="000E5164">
      <w:pPr>
        <w:widowControl w:val="0"/>
        <w:autoSpaceDE w:val="0"/>
        <w:autoSpaceDN w:val="0"/>
        <w:adjustRightInd w:val="0"/>
        <w:spacing w:after="240"/>
        <w:ind w:right="48"/>
        <w:rPr>
          <w:rFonts w:ascii="Calibri" w:hAnsi="Calibri" w:cs="Times"/>
          <w:sz w:val="28"/>
          <w:szCs w:val="28"/>
        </w:rPr>
      </w:pPr>
    </w:p>
    <w:p w:rsidR="008B134F" w:rsidRDefault="008B134F">
      <w:pPr>
        <w:rPr>
          <w:rFonts w:ascii="Calibri" w:hAnsi="Calibri" w:cs="Calibri"/>
          <w:b/>
          <w:bCs/>
          <w:sz w:val="28"/>
          <w:szCs w:val="28"/>
        </w:rPr>
      </w:pPr>
      <w:r>
        <w:rPr>
          <w:rFonts w:ascii="Calibri" w:hAnsi="Calibri" w:cs="Calibri"/>
          <w:b/>
          <w:bCs/>
          <w:sz w:val="28"/>
          <w:szCs w:val="28"/>
        </w:rPr>
        <w:br w:type="page"/>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b/>
          <w:bCs/>
          <w:sz w:val="24"/>
          <w:szCs w:val="24"/>
        </w:rPr>
        <w:t>Interpretation</w:t>
      </w:r>
    </w:p>
    <w:p w:rsidR="008B134F" w:rsidRPr="007809EB" w:rsidRDefault="008B134F" w:rsidP="000E5164">
      <w:pPr>
        <w:widowControl w:val="0"/>
        <w:autoSpaceDE w:val="0"/>
        <w:autoSpaceDN w:val="0"/>
        <w:adjustRightInd w:val="0"/>
        <w:spacing w:after="240"/>
        <w:ind w:right="48"/>
        <w:rPr>
          <w:rFonts w:ascii="Calibri" w:hAnsi="Calibri" w:cs="Calibri"/>
          <w:sz w:val="24"/>
          <w:szCs w:val="24"/>
        </w:rPr>
      </w:pPr>
      <w:r w:rsidRPr="007809EB">
        <w:rPr>
          <w:rFonts w:ascii="Calibri" w:hAnsi="Calibri" w:cs="Calibri"/>
          <w:sz w:val="24"/>
          <w:szCs w:val="24"/>
        </w:rPr>
        <w:t>The results of the geophysical surveys for the three areas surveyed are as follows:</w:t>
      </w:r>
    </w:p>
    <w:p w:rsidR="008B134F" w:rsidRPr="007809EB" w:rsidRDefault="008B134F" w:rsidP="00587A42">
      <w:pPr>
        <w:widowControl w:val="0"/>
        <w:autoSpaceDE w:val="0"/>
        <w:autoSpaceDN w:val="0"/>
        <w:adjustRightInd w:val="0"/>
        <w:spacing w:after="240"/>
        <w:ind w:right="48"/>
        <w:rPr>
          <w:rFonts w:ascii="Calibri" w:hAnsi="Calibri" w:cs="Times"/>
          <w:b/>
          <w:sz w:val="24"/>
          <w:szCs w:val="24"/>
        </w:rPr>
      </w:pPr>
      <w:r w:rsidRPr="007809EB">
        <w:rPr>
          <w:rFonts w:ascii="Calibri" w:hAnsi="Calibri" w:cs="Times"/>
          <w:b/>
          <w:sz w:val="24"/>
          <w:szCs w:val="24"/>
        </w:rPr>
        <w:t>The Garden</w:t>
      </w:r>
    </w:p>
    <w:p w:rsidR="008B134F" w:rsidRPr="007809EB" w:rsidRDefault="008B134F" w:rsidP="00587A4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 xml:space="preserve">The ground was quite badly rutted, particularly in the southeast corner, when the surveys were carried out and a number of the ruts contained standing water.  This is likely to have impacted on the quality of the resulting surveys. </w:t>
      </w:r>
    </w:p>
    <w:p w:rsidR="008B134F" w:rsidRPr="007809EB" w:rsidRDefault="008B134F" w:rsidP="00587A4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It is difficult to see any obvious features on the resistivity survey.  The magnetometry survey shows ripple marks, which may have been caused by the wet ruts or they may reflect the plough marks shown on Figure 9.  Neither survey provides any possible evidence for a chapel structure in the Garden.</w:t>
      </w:r>
    </w:p>
    <w:p w:rsidR="008B134F" w:rsidRDefault="008B134F" w:rsidP="002E5143">
      <w:pPr>
        <w:widowControl w:val="0"/>
        <w:autoSpaceDE w:val="0"/>
        <w:autoSpaceDN w:val="0"/>
        <w:adjustRightInd w:val="0"/>
        <w:ind w:right="45"/>
        <w:rPr>
          <w:rFonts w:ascii="Calibri" w:hAnsi="Calibri" w:cs="Times"/>
          <w:sz w:val="28"/>
          <w:szCs w:val="28"/>
        </w:rPr>
      </w:pPr>
      <w:r w:rsidRPr="00136BC4">
        <w:rPr>
          <w:rFonts w:ascii="Calibri" w:hAnsi="Calibri" w:cs="Times"/>
          <w:noProof/>
          <w:sz w:val="28"/>
          <w:szCs w:val="28"/>
        </w:rPr>
        <w:pict>
          <v:shape id="Picture 14" o:spid="_x0000_i1058" type="#_x0000_t75" style="width:429pt;height:303.75pt;visibility:visible" o:bordertopcolor="black" o:borderleftcolor="black" o:borderbottomcolor="black" o:borderrightcolor="black">
            <v:imagedata r:id="rId35" o:title=""/>
            <w10:bordertop type="single" width="6"/>
            <w10:borderleft type="single" width="6"/>
            <w10:borderbottom type="single" width="6"/>
            <w10:borderright type="single" width="6"/>
          </v:shape>
        </w:pict>
      </w:r>
    </w:p>
    <w:p w:rsidR="008B134F" w:rsidRPr="007809EB" w:rsidRDefault="008B134F" w:rsidP="00587A42">
      <w:pPr>
        <w:widowControl w:val="0"/>
        <w:autoSpaceDE w:val="0"/>
        <w:autoSpaceDN w:val="0"/>
        <w:adjustRightInd w:val="0"/>
        <w:spacing w:after="240"/>
        <w:ind w:right="48"/>
        <w:rPr>
          <w:rFonts w:ascii="Calibri" w:hAnsi="Calibri" w:cs="Times"/>
          <w:b/>
          <w:sz w:val="24"/>
          <w:szCs w:val="24"/>
        </w:rPr>
      </w:pPr>
      <w:r w:rsidRPr="007809EB">
        <w:rPr>
          <w:rFonts w:ascii="Calibri" w:hAnsi="Calibri" w:cs="Times"/>
          <w:b/>
          <w:sz w:val="24"/>
          <w:szCs w:val="24"/>
        </w:rPr>
        <w:t>Figure 9 – Magnetometry surveys of the Garden and the area outside</w:t>
      </w:r>
      <w:r w:rsidRPr="007809EB">
        <w:rPr>
          <w:rFonts w:ascii="Calibri" w:hAnsi="Calibri" w:cs="Calibri"/>
          <w:iCs/>
          <w:sz w:val="24"/>
          <w:szCs w:val="24"/>
        </w:rPr>
        <w:t xml:space="preserve"> (© OS)</w:t>
      </w:r>
      <w:r w:rsidRPr="007809EB">
        <w:rPr>
          <w:rFonts w:ascii="Calibri" w:hAnsi="Calibri" w:cs="Times"/>
          <w:b/>
          <w:sz w:val="24"/>
          <w:szCs w:val="24"/>
        </w:rPr>
        <w:t>.</w:t>
      </w:r>
    </w:p>
    <w:p w:rsidR="008B134F" w:rsidRPr="007809EB" w:rsidRDefault="008B134F" w:rsidP="00587A42">
      <w:pPr>
        <w:widowControl w:val="0"/>
        <w:autoSpaceDE w:val="0"/>
        <w:autoSpaceDN w:val="0"/>
        <w:adjustRightInd w:val="0"/>
        <w:spacing w:after="240"/>
        <w:ind w:right="48"/>
        <w:rPr>
          <w:rFonts w:ascii="Calibri" w:hAnsi="Calibri" w:cs="Times"/>
          <w:b/>
          <w:sz w:val="24"/>
          <w:szCs w:val="24"/>
        </w:rPr>
      </w:pPr>
      <w:r w:rsidRPr="007809EB">
        <w:rPr>
          <w:rFonts w:ascii="Calibri" w:hAnsi="Calibri" w:cs="Times"/>
          <w:b/>
          <w:sz w:val="24"/>
          <w:szCs w:val="24"/>
        </w:rPr>
        <w:t>The area outside the Garden</w:t>
      </w:r>
    </w:p>
    <w:p w:rsidR="008B134F" w:rsidRPr="007809EB" w:rsidRDefault="008B134F" w:rsidP="00587A4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The resistivity survey does not show any obvious features.  However, on the magnetometry survey there appears to be a small round feature (see Figure 8 above).  This appears to match the size of metal animal feeders being used in the field by the farmer so the mark is probably the result of a feeder having been used in this position in the past.</w:t>
      </w:r>
    </w:p>
    <w:p w:rsidR="008B134F" w:rsidRDefault="008B134F">
      <w:pPr>
        <w:rPr>
          <w:rFonts w:ascii="Calibri" w:hAnsi="Calibri" w:cs="Times"/>
          <w:b/>
          <w:sz w:val="24"/>
          <w:szCs w:val="24"/>
        </w:rPr>
      </w:pPr>
      <w:r>
        <w:rPr>
          <w:rFonts w:ascii="Calibri" w:hAnsi="Calibri" w:cs="Times"/>
          <w:b/>
          <w:sz w:val="24"/>
          <w:szCs w:val="24"/>
        </w:rPr>
        <w:br w:type="page"/>
      </w:r>
    </w:p>
    <w:p w:rsidR="008B134F" w:rsidRPr="007809EB" w:rsidRDefault="008B134F" w:rsidP="00587A42">
      <w:pPr>
        <w:widowControl w:val="0"/>
        <w:autoSpaceDE w:val="0"/>
        <w:autoSpaceDN w:val="0"/>
        <w:adjustRightInd w:val="0"/>
        <w:spacing w:after="240"/>
        <w:ind w:right="48"/>
        <w:rPr>
          <w:rFonts w:ascii="Calibri" w:hAnsi="Calibri" w:cs="Times"/>
          <w:b/>
          <w:sz w:val="24"/>
          <w:szCs w:val="24"/>
        </w:rPr>
      </w:pPr>
      <w:r w:rsidRPr="007809EB">
        <w:rPr>
          <w:rFonts w:ascii="Calibri" w:hAnsi="Calibri" w:cs="Times"/>
          <w:b/>
          <w:sz w:val="24"/>
          <w:szCs w:val="24"/>
        </w:rPr>
        <w:t>The DMV</w:t>
      </w:r>
    </w:p>
    <w:p w:rsidR="008B134F" w:rsidRPr="007809EB" w:rsidRDefault="008B134F" w:rsidP="00587A4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Some of the ground towards the northern edge of the survey area was quite heavily waterlogged but this did not appear to have had the same level of impact as in the Garden.</w:t>
      </w:r>
    </w:p>
    <w:p w:rsidR="008B134F" w:rsidRPr="007809EB" w:rsidRDefault="008B134F" w:rsidP="00587A4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There are no obvious features on the magnetometry survey however there are two features on the resistivity survey – see Figure 10 below.</w:t>
      </w:r>
    </w:p>
    <w:p w:rsidR="008B134F" w:rsidRDefault="008B134F" w:rsidP="00DF2062">
      <w:pPr>
        <w:widowControl w:val="0"/>
        <w:autoSpaceDE w:val="0"/>
        <w:autoSpaceDN w:val="0"/>
        <w:adjustRightInd w:val="0"/>
        <w:ind w:right="45"/>
        <w:rPr>
          <w:rFonts w:ascii="Calibri" w:hAnsi="Calibri" w:cs="Times"/>
          <w:sz w:val="28"/>
          <w:szCs w:val="28"/>
        </w:rPr>
      </w:pPr>
      <w:r w:rsidRPr="00136BC4">
        <w:rPr>
          <w:rFonts w:ascii="Calibri" w:hAnsi="Calibri" w:cs="Times"/>
          <w:noProof/>
          <w:sz w:val="28"/>
          <w:szCs w:val="28"/>
        </w:rPr>
        <w:pict>
          <v:shape id="Picture 21" o:spid="_x0000_i1059" type="#_x0000_t75" style="width:449.25pt;height:318pt;visibility:visible" o:bordertopcolor="black" o:borderleftcolor="black" o:borderbottomcolor="black" o:borderrightcolor="black">
            <v:imagedata r:id="rId36" o:title=""/>
            <w10:bordertop type="single" width="6"/>
            <w10:borderleft type="single" width="6"/>
            <w10:borderbottom type="single" width="6"/>
            <w10:borderright type="single" width="6"/>
          </v:shape>
        </w:pict>
      </w:r>
    </w:p>
    <w:p w:rsidR="008B134F" w:rsidRPr="007809EB" w:rsidRDefault="008B134F" w:rsidP="00D942E6">
      <w:pPr>
        <w:widowControl w:val="0"/>
        <w:autoSpaceDE w:val="0"/>
        <w:autoSpaceDN w:val="0"/>
        <w:adjustRightInd w:val="0"/>
        <w:spacing w:after="240"/>
        <w:ind w:right="48"/>
        <w:rPr>
          <w:rFonts w:ascii="Calibri" w:hAnsi="Calibri" w:cs="Times"/>
          <w:b/>
          <w:sz w:val="24"/>
          <w:szCs w:val="24"/>
        </w:rPr>
      </w:pPr>
      <w:r w:rsidRPr="007809EB">
        <w:rPr>
          <w:rFonts w:ascii="Calibri" w:hAnsi="Calibri" w:cs="Times"/>
          <w:b/>
          <w:sz w:val="24"/>
          <w:szCs w:val="24"/>
        </w:rPr>
        <w:t xml:space="preserve">Figure 10 – Resistance survey of the DMV overlain onto the aerial photograph </w:t>
      </w:r>
      <w:r w:rsidRPr="007809EB">
        <w:rPr>
          <w:rFonts w:ascii="Calibri" w:hAnsi="Calibri" w:cs="Times"/>
          <w:sz w:val="24"/>
          <w:szCs w:val="24"/>
        </w:rPr>
        <w:t>(</w:t>
      </w:r>
      <w:r w:rsidRPr="007809EB">
        <w:rPr>
          <w:rFonts w:ascii="Calibri" w:hAnsi="Calibri" w:cs="Times"/>
          <w:i/>
          <w:sz w:val="24"/>
          <w:szCs w:val="24"/>
        </w:rPr>
        <w:t>Wiltshire Council AER / C / 273-4</w:t>
      </w:r>
      <w:r w:rsidRPr="007809EB">
        <w:rPr>
          <w:rFonts w:ascii="Calibri" w:hAnsi="Calibri" w:cs="Times"/>
          <w:sz w:val="24"/>
          <w:szCs w:val="24"/>
        </w:rPr>
        <w:t>).</w:t>
      </w:r>
    </w:p>
    <w:p w:rsidR="008B134F" w:rsidRPr="007809EB" w:rsidRDefault="008B134F" w:rsidP="00587A4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The first feature appears to be a holloway running north to south across the DMV – see Figure 11 below.  This reflects the topography of the feature on the ground and may have been the path / street through the DMV.</w:t>
      </w:r>
    </w:p>
    <w:p w:rsidR="008B134F" w:rsidRDefault="008B134F" w:rsidP="00DF2062">
      <w:pPr>
        <w:widowControl w:val="0"/>
        <w:autoSpaceDE w:val="0"/>
        <w:autoSpaceDN w:val="0"/>
        <w:adjustRightInd w:val="0"/>
        <w:ind w:right="45"/>
        <w:rPr>
          <w:rFonts w:ascii="Calibri" w:hAnsi="Calibri" w:cs="Times"/>
          <w:sz w:val="28"/>
          <w:szCs w:val="28"/>
        </w:rPr>
      </w:pPr>
      <w:r w:rsidRPr="00136BC4">
        <w:rPr>
          <w:rFonts w:ascii="Calibri" w:hAnsi="Calibri" w:cs="Times"/>
          <w:noProof/>
          <w:sz w:val="28"/>
          <w:szCs w:val="28"/>
        </w:rPr>
        <w:pict>
          <v:shape id="Picture 24" o:spid="_x0000_i1060" type="#_x0000_t75" style="width:449.25pt;height:318pt;visibility:visible" o:bordertopcolor="black" o:borderleftcolor="black" o:borderbottomcolor="black" o:borderrightcolor="black">
            <v:imagedata r:id="rId37" o:title=""/>
            <w10:bordertop type="single" width="6"/>
            <w10:borderleft type="single" width="6"/>
            <w10:borderbottom type="single" width="6"/>
            <w10:borderright type="single" width="6"/>
          </v:shape>
        </w:pict>
      </w:r>
    </w:p>
    <w:p w:rsidR="008B134F" w:rsidRPr="007809EB" w:rsidRDefault="008B134F" w:rsidP="00587A42">
      <w:pPr>
        <w:widowControl w:val="0"/>
        <w:autoSpaceDE w:val="0"/>
        <w:autoSpaceDN w:val="0"/>
        <w:adjustRightInd w:val="0"/>
        <w:spacing w:after="240"/>
        <w:ind w:right="48"/>
        <w:rPr>
          <w:rFonts w:ascii="Calibri" w:hAnsi="Calibri" w:cs="Times"/>
          <w:b/>
          <w:sz w:val="24"/>
          <w:szCs w:val="24"/>
        </w:rPr>
      </w:pPr>
      <w:r w:rsidRPr="007809EB">
        <w:rPr>
          <w:rFonts w:ascii="Calibri" w:hAnsi="Calibri" w:cs="Times"/>
          <w:b/>
          <w:sz w:val="24"/>
          <w:szCs w:val="24"/>
        </w:rPr>
        <w:t xml:space="preserve">Figure 11 – Features on the DMV shown on the resistance survey </w:t>
      </w:r>
      <w:r w:rsidRPr="007809EB">
        <w:rPr>
          <w:rFonts w:ascii="Calibri" w:hAnsi="Calibri" w:cs="Times"/>
          <w:sz w:val="24"/>
          <w:szCs w:val="24"/>
        </w:rPr>
        <w:t>(</w:t>
      </w:r>
      <w:r w:rsidRPr="007809EB">
        <w:rPr>
          <w:rFonts w:ascii="Calibri" w:hAnsi="Calibri" w:cs="Times"/>
          <w:i/>
          <w:sz w:val="24"/>
          <w:szCs w:val="24"/>
        </w:rPr>
        <w:t>Wiltshire Council AER / C / 273-4</w:t>
      </w:r>
      <w:r w:rsidRPr="007809EB">
        <w:rPr>
          <w:rFonts w:ascii="Calibri" w:hAnsi="Calibri" w:cs="Times"/>
          <w:sz w:val="24"/>
          <w:szCs w:val="24"/>
        </w:rPr>
        <w:t>).</w:t>
      </w:r>
    </w:p>
    <w:p w:rsidR="008B134F" w:rsidRPr="007809EB" w:rsidRDefault="008B134F" w:rsidP="0014543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 xml:space="preserve">The second feature is the semi-rectangular feature lying across the DMV on an almost east-west alignment.  This feature is c.40m long and 12-13m wide with possible gaps on both sides in line with the holloway.  As the feature has produced a high resistance reading it is likely to be evidence of stone or brickwork in the ground.  </w:t>
      </w:r>
    </w:p>
    <w:p w:rsidR="008B134F" w:rsidRPr="007809EB" w:rsidRDefault="008B134F" w:rsidP="0014543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 xml:space="preserve">It looks like it would have been too large to be a long house and no other similar structures were evident on the rest of the DMV where there would have been other long houses.  Its positioning would also have meant it would have effectively divided the DMV in half had it been in place while it was still being lived in as a village.  </w:t>
      </w:r>
    </w:p>
    <w:p w:rsidR="008B134F" w:rsidRPr="007809EB" w:rsidRDefault="008B134F" w:rsidP="00145432">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From the geophysical survey alone it is not possible to state if the structure was built before the DMV or after it went out of use.  If it was built before the DMV it may possibly be a Roman or Anglo-Saxon building.  If it was after the DMV went out of use it may have been a large barn.  The old Ordnance Survey maps show that it had been demolished before 1885.</w:t>
      </w:r>
    </w:p>
    <w:p w:rsidR="008B134F" w:rsidRPr="007809EB" w:rsidRDefault="008B134F" w:rsidP="000855FD">
      <w:pPr>
        <w:widowControl w:val="0"/>
        <w:autoSpaceDE w:val="0"/>
        <w:autoSpaceDN w:val="0"/>
        <w:adjustRightInd w:val="0"/>
        <w:spacing w:after="240"/>
        <w:ind w:right="48"/>
        <w:rPr>
          <w:rFonts w:ascii="Calibri" w:hAnsi="Calibri" w:cs="Times"/>
          <w:sz w:val="24"/>
          <w:szCs w:val="24"/>
        </w:rPr>
      </w:pPr>
      <w:r w:rsidRPr="007809EB">
        <w:rPr>
          <w:rFonts w:ascii="Calibri" w:hAnsi="Calibri" w:cs="Times"/>
          <w:sz w:val="24"/>
          <w:szCs w:val="24"/>
        </w:rPr>
        <w:t>Neither survey shows any evidence of remaining structural features associated with the buildings on the DMV when it was still in use.</w:t>
      </w:r>
    </w:p>
    <w:p w:rsidR="008B134F" w:rsidRDefault="008B134F">
      <w:pPr>
        <w:rPr>
          <w:rFonts w:ascii="Calibri" w:hAnsi="Calibri" w:cs="Calibri"/>
          <w:b/>
          <w:bCs/>
          <w:sz w:val="24"/>
          <w:szCs w:val="24"/>
        </w:rPr>
      </w:pPr>
      <w:r>
        <w:rPr>
          <w:rFonts w:ascii="Calibri" w:hAnsi="Calibri" w:cs="Calibri"/>
          <w:b/>
          <w:bCs/>
          <w:sz w:val="24"/>
          <w:szCs w:val="24"/>
        </w:rPr>
        <w:br w:type="page"/>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b/>
          <w:bCs/>
          <w:sz w:val="24"/>
          <w:szCs w:val="24"/>
        </w:rPr>
        <w:t>Discussion and Conclusion</w:t>
      </w:r>
    </w:p>
    <w:p w:rsidR="008B134F" w:rsidRPr="007809EB" w:rsidRDefault="008B134F" w:rsidP="000E5164">
      <w:pPr>
        <w:widowControl w:val="0"/>
        <w:autoSpaceDE w:val="0"/>
        <w:autoSpaceDN w:val="0"/>
        <w:adjustRightInd w:val="0"/>
        <w:spacing w:after="240"/>
        <w:ind w:right="48"/>
        <w:rPr>
          <w:rFonts w:ascii="Calibri" w:hAnsi="Calibri" w:cs="Calibri"/>
          <w:sz w:val="24"/>
          <w:szCs w:val="24"/>
        </w:rPr>
      </w:pPr>
      <w:r w:rsidRPr="007809EB">
        <w:rPr>
          <w:rFonts w:ascii="Calibri" w:hAnsi="Calibri" w:cs="Calibri"/>
          <w:sz w:val="24"/>
          <w:szCs w:val="24"/>
        </w:rPr>
        <w:t>The aim of these geophysical surveys was to investigate the DMV to see if any evidence of structural features could be found and also to investigate the Garden area to see if the possible site of St Agnes chapel could be located. However, because of the very low background resistance levels and the large amounts of standing water across the sites neither survey methods produced any clear evidence of significant features.  No evidence for the site of St Agnes chapel was found by either survey in the Garden or neighbouring field.</w:t>
      </w:r>
    </w:p>
    <w:p w:rsidR="008B134F" w:rsidRPr="007809EB" w:rsidRDefault="008B134F" w:rsidP="000E5164">
      <w:pPr>
        <w:widowControl w:val="0"/>
        <w:autoSpaceDE w:val="0"/>
        <w:autoSpaceDN w:val="0"/>
        <w:adjustRightInd w:val="0"/>
        <w:spacing w:after="240"/>
        <w:ind w:right="48"/>
        <w:rPr>
          <w:rFonts w:ascii="Calibri" w:hAnsi="Calibri" w:cs="Calibri"/>
          <w:sz w:val="24"/>
          <w:szCs w:val="24"/>
        </w:rPr>
      </w:pPr>
      <w:r w:rsidRPr="007809EB">
        <w:rPr>
          <w:rFonts w:ascii="Calibri" w:hAnsi="Calibri" w:cs="Calibri"/>
          <w:sz w:val="24"/>
          <w:szCs w:val="24"/>
        </w:rPr>
        <w:t>The resistivity survey did find evidence of a possible structure in the DMV area but not of the farm buildings that would have been on it when it was in use.  The date and therefore the possible nature of the structure are not clear from the survey results alone.</w:t>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b/>
          <w:bCs/>
          <w:sz w:val="24"/>
          <w:szCs w:val="24"/>
        </w:rPr>
        <w:t>Recommendations</w:t>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sz w:val="24"/>
          <w:szCs w:val="24"/>
        </w:rPr>
        <w:t>A meeting was arranged with Joe and Ro Collingborn to discuss what further investigation should take place within the study area.  It is unlikely that permission would be given to digging any pits to investigate the possible structure on the DMV given its Scheduled Monument Status.  However, subject to the ground being dry enough it may be worthwhile putting some test pits into the Garden to see if there is any evidence of structures which may have been the Chapel.</w:t>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b/>
          <w:bCs/>
          <w:sz w:val="24"/>
          <w:szCs w:val="24"/>
        </w:rPr>
        <w:t>Archive Location</w:t>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sz w:val="24"/>
          <w:szCs w:val="24"/>
        </w:rPr>
        <w:t>All archive material (a hard copy of this report, a digital copy of this report and a digital copy of the geophysical data) is deposited with the Wiltshire Heritage Museum, Devizes.</w:t>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b/>
          <w:bCs/>
          <w:sz w:val="24"/>
          <w:szCs w:val="24"/>
        </w:rPr>
        <w:t>Bibliography</w:t>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b/>
          <w:bCs/>
          <w:i/>
          <w:iCs/>
          <w:sz w:val="24"/>
          <w:szCs w:val="24"/>
        </w:rPr>
        <w:t>Books and Articles</w:t>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Arial" w:hAnsi="Arial" w:cs="Arial"/>
          <w:sz w:val="24"/>
          <w:szCs w:val="24"/>
        </w:rPr>
        <w:t>Crowley D.A. (editor), Baggs, A.P., Freeman, J. &amp; Stevenson, J.H. 1991 Victoria County History – Volume 14: Malmesbury Hundred.</w:t>
      </w:r>
    </w:p>
    <w:p w:rsidR="008B134F" w:rsidRPr="007809EB" w:rsidRDefault="008B134F" w:rsidP="000E5164">
      <w:pPr>
        <w:widowControl w:val="0"/>
        <w:autoSpaceDE w:val="0"/>
        <w:autoSpaceDN w:val="0"/>
        <w:adjustRightInd w:val="0"/>
        <w:spacing w:after="240"/>
        <w:ind w:right="48"/>
        <w:rPr>
          <w:rFonts w:ascii="Calibri" w:hAnsi="Calibri" w:cs="Times"/>
          <w:sz w:val="24"/>
          <w:szCs w:val="24"/>
        </w:rPr>
      </w:pPr>
      <w:r w:rsidRPr="007809EB">
        <w:rPr>
          <w:rFonts w:ascii="Calibri" w:hAnsi="Calibri" w:cs="Calibri"/>
          <w:b/>
          <w:bCs/>
          <w:i/>
          <w:iCs/>
          <w:sz w:val="24"/>
          <w:szCs w:val="24"/>
        </w:rPr>
        <w:t>Websites</w:t>
      </w:r>
    </w:p>
    <w:p w:rsidR="008B134F" w:rsidRPr="007809EB" w:rsidRDefault="008B134F" w:rsidP="000E5164">
      <w:pPr>
        <w:widowControl w:val="0"/>
        <w:autoSpaceDE w:val="0"/>
        <w:autoSpaceDN w:val="0"/>
        <w:adjustRightInd w:val="0"/>
        <w:spacing w:after="240"/>
        <w:ind w:right="48"/>
        <w:rPr>
          <w:rFonts w:ascii="Calibri" w:hAnsi="Calibri" w:cs="Calibri"/>
          <w:color w:val="0000FF"/>
          <w:sz w:val="24"/>
          <w:szCs w:val="24"/>
        </w:rPr>
      </w:pPr>
      <w:r w:rsidRPr="007809EB">
        <w:rPr>
          <w:rFonts w:ascii="Calibri" w:hAnsi="Calibri" w:cs="Calibri"/>
          <w:sz w:val="24"/>
          <w:szCs w:val="24"/>
        </w:rPr>
        <w:t>English Heritage Pastscape</w:t>
      </w:r>
      <w:r w:rsidRPr="007809EB">
        <w:rPr>
          <w:rFonts w:ascii="Calibri" w:hAnsi="Calibri" w:cs="Calibri"/>
          <w:i/>
          <w:iCs/>
          <w:sz w:val="24"/>
          <w:szCs w:val="24"/>
        </w:rPr>
        <w:t xml:space="preserve">: </w:t>
      </w:r>
      <w:r w:rsidRPr="007809EB">
        <w:rPr>
          <w:rFonts w:ascii="Calibri" w:hAnsi="Calibri" w:cs="Calibri"/>
          <w:iCs/>
          <w:sz w:val="24"/>
          <w:szCs w:val="24"/>
        </w:rPr>
        <w:t>http://www.pastscape.org.uk</w:t>
      </w:r>
    </w:p>
    <w:p w:rsidR="008B134F" w:rsidRPr="007809EB" w:rsidRDefault="008B134F" w:rsidP="00F4739B">
      <w:pPr>
        <w:widowControl w:val="0"/>
        <w:autoSpaceDE w:val="0"/>
        <w:autoSpaceDN w:val="0"/>
        <w:adjustRightInd w:val="0"/>
        <w:spacing w:after="240"/>
        <w:ind w:right="48"/>
        <w:rPr>
          <w:rFonts w:ascii="Calibri" w:hAnsi="Calibri" w:cs="Times"/>
          <w:sz w:val="24"/>
          <w:szCs w:val="24"/>
        </w:rPr>
      </w:pPr>
      <w:r w:rsidRPr="007809EB">
        <w:rPr>
          <w:rFonts w:ascii="Calibri" w:hAnsi="Calibri" w:cs="Calibri"/>
          <w:color w:val="000000"/>
          <w:sz w:val="24"/>
          <w:szCs w:val="24"/>
        </w:rPr>
        <w:t>Wiltshire County Council HER:</w:t>
      </w:r>
      <w:r w:rsidRPr="007809EB">
        <w:rPr>
          <w:rFonts w:ascii="Calibri" w:hAnsi="Calibri" w:cs="Calibri"/>
          <w:color w:val="0000FF"/>
          <w:sz w:val="24"/>
          <w:szCs w:val="24"/>
        </w:rPr>
        <w:t xml:space="preserve"> </w:t>
      </w:r>
      <w:hyperlink r:id="rId38" w:history="1">
        <w:r w:rsidRPr="007809EB">
          <w:rPr>
            <w:rStyle w:val="Hyperlink"/>
            <w:rFonts w:ascii="Calibri" w:hAnsi="Calibri" w:cs="Calibri"/>
            <w:sz w:val="24"/>
            <w:szCs w:val="24"/>
          </w:rPr>
          <w:t>http://history.wiltshire.gov.uk/smr/index.php</w:t>
        </w:r>
      </w:hyperlink>
    </w:p>
    <w:p w:rsidR="008B134F" w:rsidRPr="007809EB" w:rsidRDefault="008B134F" w:rsidP="00A1207A">
      <w:pPr>
        <w:rPr>
          <w:rFonts w:ascii="Calibri" w:hAnsi="Calibri"/>
          <w:b/>
          <w:sz w:val="24"/>
          <w:szCs w:val="24"/>
        </w:rPr>
      </w:pPr>
    </w:p>
    <w:p w:rsidR="008B134F" w:rsidRDefault="008B134F">
      <w:pPr>
        <w:rPr>
          <w:rFonts w:ascii="Calibri" w:hAnsi="Calibri"/>
          <w:b/>
          <w:sz w:val="24"/>
          <w:szCs w:val="24"/>
        </w:rPr>
      </w:pPr>
      <w:r>
        <w:rPr>
          <w:rFonts w:ascii="Calibri" w:hAnsi="Calibri"/>
          <w:b/>
          <w:sz w:val="24"/>
          <w:szCs w:val="24"/>
        </w:rPr>
        <w:br w:type="page"/>
      </w:r>
    </w:p>
    <w:p w:rsidR="008B134F" w:rsidRPr="007809EB" w:rsidRDefault="008B134F" w:rsidP="00A1207A">
      <w:pPr>
        <w:rPr>
          <w:rFonts w:ascii="Calibri" w:hAnsi="Calibri"/>
          <w:b/>
          <w:sz w:val="24"/>
          <w:szCs w:val="24"/>
        </w:rPr>
      </w:pPr>
      <w:r w:rsidRPr="007809EB">
        <w:rPr>
          <w:rFonts w:ascii="Calibri" w:hAnsi="Calibri"/>
          <w:b/>
          <w:sz w:val="24"/>
          <w:szCs w:val="24"/>
        </w:rPr>
        <w:t>Appendix 1 – Scheduled Monument Entry</w:t>
      </w:r>
    </w:p>
    <w:p w:rsidR="008B134F" w:rsidRPr="00AE42C8" w:rsidRDefault="008B134F" w:rsidP="00A1207A">
      <w:pPr>
        <w:rPr>
          <w:rFonts w:ascii="Calibri" w:hAnsi="Calibri" w:cs="Verdana"/>
          <w:sz w:val="28"/>
          <w:szCs w:val="28"/>
        </w:rPr>
      </w:pPr>
      <w:r w:rsidRPr="00136BC4">
        <w:rPr>
          <w:rFonts w:ascii="Calibri" w:hAnsi="Calibri" w:cs="Verdana"/>
          <w:noProof/>
          <w:sz w:val="28"/>
          <w:szCs w:val="28"/>
        </w:rPr>
        <w:pict>
          <v:shape id="Picture 58" o:spid="_x0000_i1061" type="#_x0000_t75" style="width:445.5pt;height:315pt;visibility:visible" o:bordertopcolor="black" o:borderleftcolor="black" o:borderbottomcolor="black" o:borderrightcolor="black">
            <v:imagedata r:id="rId39" o:title=""/>
            <w10:bordertop type="single" width="8"/>
            <w10:borderleft type="single" width="8"/>
            <w10:borderbottom type="single" width="8"/>
            <w10:borderright type="single" width="8"/>
          </v:shape>
        </w:pict>
      </w:r>
    </w:p>
    <w:p w:rsidR="008B134F" w:rsidRPr="00AE42C8" w:rsidRDefault="008B134F" w:rsidP="000E5164">
      <w:pPr>
        <w:ind w:right="48"/>
        <w:rPr>
          <w:rFonts w:ascii="Calibri" w:hAnsi="Calibri" w:cs="Calibri"/>
          <w:b/>
          <w:bCs/>
          <w:sz w:val="28"/>
          <w:szCs w:val="28"/>
        </w:rPr>
      </w:pPr>
    </w:p>
    <w:p w:rsidR="008B134F" w:rsidRDefault="008B134F">
      <w:pPr>
        <w:rPr>
          <w:rFonts w:ascii="Calibri" w:hAnsi="Calibri"/>
          <w:b/>
          <w:sz w:val="28"/>
          <w:szCs w:val="28"/>
        </w:rPr>
      </w:pPr>
      <w:r>
        <w:rPr>
          <w:rFonts w:ascii="Calibri" w:hAnsi="Calibri"/>
          <w:b/>
          <w:sz w:val="28"/>
          <w:szCs w:val="28"/>
        </w:rPr>
        <w:br w:type="page"/>
      </w:r>
    </w:p>
    <w:p w:rsidR="008B134F" w:rsidRPr="000609DF" w:rsidRDefault="008B134F" w:rsidP="00AE42C8">
      <w:pPr>
        <w:rPr>
          <w:rFonts w:ascii="Calibri" w:hAnsi="Calibri"/>
          <w:b/>
          <w:sz w:val="24"/>
          <w:szCs w:val="24"/>
        </w:rPr>
      </w:pPr>
      <w:r w:rsidRPr="000609DF">
        <w:rPr>
          <w:rFonts w:ascii="Calibri" w:hAnsi="Calibri"/>
          <w:b/>
          <w:sz w:val="24"/>
          <w:szCs w:val="24"/>
        </w:rPr>
        <w:t>Appendix 2 - English Heritage Pastscape Entry</w:t>
      </w:r>
    </w:p>
    <w:p w:rsidR="008B134F" w:rsidRPr="000609DF" w:rsidRDefault="008B134F" w:rsidP="00AE42C8">
      <w:pPr>
        <w:rPr>
          <w:rFonts w:ascii="Calibri" w:hAnsi="Calibri"/>
          <w:sz w:val="24"/>
          <w:szCs w:val="24"/>
        </w:rPr>
      </w:pPr>
    </w:p>
    <w:tbl>
      <w:tblPr>
        <w:tblW w:w="9889" w:type="dxa"/>
        <w:tblLayout w:type="fixed"/>
        <w:tblLook w:val="0000"/>
      </w:tblPr>
      <w:tblGrid>
        <w:gridCol w:w="4928"/>
        <w:gridCol w:w="4961"/>
      </w:tblGrid>
      <w:tr w:rsidR="008B134F" w:rsidRPr="00136BC4" w:rsidTr="00896AF9">
        <w:tc>
          <w:tcPr>
            <w:tcW w:w="4928" w:type="dxa"/>
            <w:tcBorders>
              <w:top w:val="single" w:sz="8" w:space="0" w:color="auto"/>
              <w:left w:val="single" w:sz="8" w:space="0" w:color="auto"/>
              <w:bottom w:val="single" w:sz="8" w:space="0" w:color="auto"/>
              <w:right w:val="single" w:sz="8" w:space="0" w:color="auto"/>
            </w:tcBorders>
            <w:vAlign w:val="center"/>
          </w:tcPr>
          <w:p w:rsidR="008B134F" w:rsidRPr="00136BC4" w:rsidRDefault="008B134F" w:rsidP="00896AF9">
            <w:pPr>
              <w:widowControl w:val="0"/>
              <w:autoSpaceDE w:val="0"/>
              <w:autoSpaceDN w:val="0"/>
              <w:adjustRightInd w:val="0"/>
              <w:spacing w:after="120"/>
              <w:rPr>
                <w:rFonts w:ascii="Calibri" w:hAnsi="Calibri"/>
                <w:sz w:val="24"/>
                <w:szCs w:val="24"/>
                <w:u w:color="0A5287"/>
              </w:rPr>
            </w:pPr>
            <w:r w:rsidRPr="00136BC4">
              <w:rPr>
                <w:rFonts w:ascii="Calibri" w:hAnsi="Calibri"/>
                <w:b/>
                <w:bCs/>
                <w:sz w:val="24"/>
                <w:szCs w:val="24"/>
                <w:u w:color="0A5287"/>
              </w:rPr>
              <w:t>Monument Number:</w:t>
            </w:r>
            <w:r w:rsidRPr="00136BC4">
              <w:rPr>
                <w:rFonts w:ascii="Calibri" w:hAnsi="Calibri"/>
                <w:sz w:val="24"/>
                <w:szCs w:val="24"/>
                <w:u w:color="0A5287"/>
              </w:rPr>
              <w:t xml:space="preserve"> 216619</w:t>
            </w:r>
          </w:p>
        </w:tc>
        <w:tc>
          <w:tcPr>
            <w:tcW w:w="4961" w:type="dxa"/>
            <w:tcBorders>
              <w:top w:val="single" w:sz="8" w:space="0" w:color="auto"/>
              <w:left w:val="single" w:sz="8" w:space="0" w:color="auto"/>
              <w:bottom w:val="single" w:sz="8" w:space="0" w:color="auto"/>
              <w:right w:val="single" w:sz="8" w:space="0" w:color="auto"/>
            </w:tcBorders>
            <w:vAlign w:val="center"/>
          </w:tcPr>
          <w:p w:rsidR="008B134F" w:rsidRPr="00136BC4" w:rsidRDefault="008B134F" w:rsidP="00896AF9">
            <w:pPr>
              <w:widowControl w:val="0"/>
              <w:autoSpaceDE w:val="0"/>
              <w:autoSpaceDN w:val="0"/>
              <w:adjustRightInd w:val="0"/>
              <w:spacing w:after="120"/>
              <w:ind w:left="148"/>
              <w:rPr>
                <w:rFonts w:ascii="Calibri" w:hAnsi="Calibri"/>
                <w:sz w:val="24"/>
                <w:szCs w:val="24"/>
                <w:u w:color="0A5287"/>
              </w:rPr>
            </w:pPr>
            <w:r w:rsidRPr="00136BC4">
              <w:rPr>
                <w:rFonts w:ascii="Calibri" w:hAnsi="Calibri"/>
                <w:b/>
                <w:bCs/>
                <w:sz w:val="24"/>
                <w:szCs w:val="24"/>
                <w:u w:color="0A5287"/>
              </w:rPr>
              <w:t>Location:</w:t>
            </w:r>
            <w:r w:rsidRPr="00136BC4">
              <w:rPr>
                <w:rFonts w:ascii="Calibri" w:hAnsi="Calibri"/>
                <w:sz w:val="24"/>
                <w:szCs w:val="24"/>
                <w:u w:color="0A5287"/>
              </w:rPr>
              <w:t xml:space="preserve">  SU 0079 8327</w:t>
            </w:r>
          </w:p>
        </w:tc>
      </w:tr>
      <w:tr w:rsidR="008B134F" w:rsidRPr="00136BC4" w:rsidTr="00896AF9">
        <w:tc>
          <w:tcPr>
            <w:tcW w:w="4928" w:type="dxa"/>
            <w:tcBorders>
              <w:top w:val="single" w:sz="8" w:space="0" w:color="auto"/>
              <w:left w:val="single" w:sz="8" w:space="0" w:color="auto"/>
              <w:bottom w:val="single" w:sz="8" w:space="0" w:color="auto"/>
              <w:right w:val="single" w:sz="8" w:space="0" w:color="auto"/>
            </w:tcBorders>
            <w:vAlign w:val="center"/>
          </w:tcPr>
          <w:p w:rsidR="008B134F" w:rsidRPr="00136BC4" w:rsidRDefault="008B134F" w:rsidP="00896AF9">
            <w:pPr>
              <w:widowControl w:val="0"/>
              <w:autoSpaceDE w:val="0"/>
              <w:autoSpaceDN w:val="0"/>
              <w:adjustRightInd w:val="0"/>
              <w:spacing w:after="120"/>
              <w:rPr>
                <w:rFonts w:ascii="Calibri" w:hAnsi="Calibri"/>
                <w:sz w:val="24"/>
                <w:szCs w:val="24"/>
                <w:u w:color="0A5287"/>
              </w:rPr>
            </w:pPr>
            <w:r w:rsidRPr="00136BC4">
              <w:rPr>
                <w:rFonts w:ascii="Calibri" w:hAnsi="Calibri"/>
                <w:b/>
                <w:bCs/>
                <w:sz w:val="24"/>
                <w:szCs w:val="24"/>
                <w:u w:color="0A5287"/>
              </w:rPr>
              <w:t>NMR Number:</w:t>
            </w:r>
            <w:r w:rsidRPr="00136BC4">
              <w:rPr>
                <w:rFonts w:ascii="Calibri" w:hAnsi="Calibri"/>
                <w:sz w:val="24"/>
                <w:szCs w:val="24"/>
                <w:u w:color="0A5287"/>
              </w:rPr>
              <w:t xml:space="preserve"> SU 08 SW 9</w:t>
            </w:r>
          </w:p>
        </w:tc>
        <w:tc>
          <w:tcPr>
            <w:tcW w:w="4961" w:type="dxa"/>
            <w:tcBorders>
              <w:top w:val="single" w:sz="8" w:space="0" w:color="auto"/>
              <w:left w:val="single" w:sz="8" w:space="0" w:color="auto"/>
              <w:bottom w:val="single" w:sz="8" w:space="0" w:color="auto"/>
              <w:right w:val="single" w:sz="8" w:space="0" w:color="auto"/>
            </w:tcBorders>
            <w:vAlign w:val="center"/>
          </w:tcPr>
          <w:p w:rsidR="008B134F" w:rsidRPr="00136BC4" w:rsidRDefault="008B134F" w:rsidP="00896AF9">
            <w:pPr>
              <w:widowControl w:val="0"/>
              <w:autoSpaceDE w:val="0"/>
              <w:autoSpaceDN w:val="0"/>
              <w:adjustRightInd w:val="0"/>
              <w:spacing w:after="120"/>
              <w:ind w:left="148"/>
              <w:rPr>
                <w:rFonts w:ascii="Calibri" w:hAnsi="Calibri"/>
                <w:sz w:val="24"/>
                <w:szCs w:val="24"/>
                <w:u w:color="0A5287"/>
              </w:rPr>
            </w:pPr>
          </w:p>
        </w:tc>
      </w:tr>
      <w:tr w:rsidR="008B134F" w:rsidRPr="00136BC4" w:rsidTr="00896AF9">
        <w:tc>
          <w:tcPr>
            <w:tcW w:w="4928" w:type="dxa"/>
            <w:tcBorders>
              <w:top w:val="single" w:sz="8" w:space="0" w:color="auto"/>
              <w:left w:val="single" w:sz="8" w:space="0" w:color="auto"/>
              <w:bottom w:val="single" w:sz="8" w:space="0" w:color="auto"/>
              <w:right w:val="single" w:sz="8" w:space="0" w:color="auto"/>
            </w:tcBorders>
            <w:vAlign w:val="center"/>
          </w:tcPr>
          <w:p w:rsidR="008B134F" w:rsidRPr="00136BC4" w:rsidRDefault="008B134F" w:rsidP="00896AF9">
            <w:pPr>
              <w:widowControl w:val="0"/>
              <w:autoSpaceDE w:val="0"/>
              <w:autoSpaceDN w:val="0"/>
              <w:adjustRightInd w:val="0"/>
              <w:spacing w:after="120"/>
              <w:rPr>
                <w:rFonts w:ascii="Calibri" w:hAnsi="Calibri"/>
                <w:sz w:val="24"/>
                <w:szCs w:val="24"/>
                <w:u w:color="0A5287"/>
              </w:rPr>
            </w:pPr>
            <w:r w:rsidRPr="00136BC4">
              <w:rPr>
                <w:rFonts w:ascii="Calibri" w:hAnsi="Calibri"/>
                <w:b/>
                <w:bCs/>
                <w:sz w:val="24"/>
                <w:szCs w:val="24"/>
                <w:u w:color="0A5287"/>
              </w:rPr>
              <w:t>Parish:</w:t>
            </w:r>
            <w:r w:rsidRPr="00136BC4">
              <w:rPr>
                <w:rFonts w:ascii="Calibri" w:hAnsi="Calibri"/>
                <w:sz w:val="24"/>
                <w:szCs w:val="24"/>
                <w:u w:color="0A5287"/>
              </w:rPr>
              <w:t xml:space="preserve"> DAUNTSEY</w:t>
            </w:r>
          </w:p>
        </w:tc>
        <w:tc>
          <w:tcPr>
            <w:tcW w:w="4961" w:type="dxa"/>
            <w:tcBorders>
              <w:top w:val="single" w:sz="8" w:space="0" w:color="auto"/>
              <w:left w:val="single" w:sz="8" w:space="0" w:color="auto"/>
              <w:bottom w:val="single" w:sz="8" w:space="0" w:color="auto"/>
              <w:right w:val="single" w:sz="8" w:space="0" w:color="auto"/>
            </w:tcBorders>
            <w:vAlign w:val="center"/>
          </w:tcPr>
          <w:p w:rsidR="008B134F" w:rsidRPr="00136BC4" w:rsidRDefault="008B134F" w:rsidP="00896AF9">
            <w:pPr>
              <w:widowControl w:val="0"/>
              <w:autoSpaceDE w:val="0"/>
              <w:autoSpaceDN w:val="0"/>
              <w:adjustRightInd w:val="0"/>
              <w:spacing w:after="120"/>
              <w:ind w:left="148"/>
              <w:rPr>
                <w:rFonts w:ascii="Calibri" w:hAnsi="Calibri"/>
                <w:sz w:val="24"/>
                <w:szCs w:val="24"/>
                <w:u w:color="0A5287"/>
              </w:rPr>
            </w:pPr>
            <w:r w:rsidRPr="00136BC4">
              <w:rPr>
                <w:rFonts w:ascii="Calibri" w:hAnsi="Calibri"/>
                <w:b/>
                <w:bCs/>
                <w:sz w:val="24"/>
                <w:szCs w:val="24"/>
                <w:u w:color="0A5287"/>
              </w:rPr>
              <w:t>District:</w:t>
            </w:r>
            <w:r w:rsidRPr="00136BC4">
              <w:rPr>
                <w:rFonts w:ascii="Calibri" w:hAnsi="Calibri"/>
                <w:sz w:val="24"/>
                <w:szCs w:val="24"/>
                <w:u w:color="0A5287"/>
              </w:rPr>
              <w:t xml:space="preserve"> North Wiltshire</w:t>
            </w:r>
          </w:p>
        </w:tc>
      </w:tr>
    </w:tbl>
    <w:p w:rsidR="008B134F" w:rsidRPr="000609DF" w:rsidRDefault="008B134F" w:rsidP="00AE42C8">
      <w:pPr>
        <w:rPr>
          <w:rFonts w:ascii="Calibri" w:hAnsi="Calibri"/>
          <w:sz w:val="24"/>
          <w:szCs w:val="24"/>
        </w:rPr>
      </w:pPr>
    </w:p>
    <w:p w:rsidR="008B134F" w:rsidRPr="000609DF" w:rsidRDefault="008B134F" w:rsidP="00AE42C8">
      <w:pPr>
        <w:rPr>
          <w:rFonts w:ascii="Calibri" w:hAnsi="Calibri"/>
          <w:b/>
          <w:sz w:val="24"/>
          <w:szCs w:val="24"/>
        </w:rPr>
      </w:pPr>
      <w:r w:rsidRPr="000609DF">
        <w:rPr>
          <w:rFonts w:ascii="Calibri" w:hAnsi="Calibri"/>
          <w:b/>
          <w:sz w:val="24"/>
          <w:szCs w:val="24"/>
        </w:rPr>
        <w:t>Description</w:t>
      </w:r>
    </w:p>
    <w:p w:rsidR="008B134F" w:rsidRPr="000609DF" w:rsidRDefault="008B134F" w:rsidP="00AE42C8">
      <w:pPr>
        <w:rPr>
          <w:rFonts w:ascii="Calibri" w:hAnsi="Calibri"/>
          <w:sz w:val="24"/>
          <w:szCs w:val="24"/>
        </w:rPr>
      </w:pPr>
      <w:r w:rsidRPr="000609DF">
        <w:rPr>
          <w:rFonts w:ascii="Calibri" w:hAnsi="Calibri"/>
          <w:sz w:val="24"/>
          <w:szCs w:val="24"/>
        </w:rPr>
        <w:t>The remains of a medieval settlement and traces of contemporary farming, located 250 metres south west of Crew's Farm. The settlement comprises a group of rectangular house platforms situated on a slight rise in ground level.  They are up to 1 metre high and cover an area measuring 100 metres north-south and 80 metres east-west, surrounded by a ditch up to 1 metre deep and 2 metres wide. A substantial hollow way up to 1.5 metres deep flanks the northern edge of the settlement and runs east-west for a length of 200 metres to the north of the platforms. Traces of medieval cultivation, in the form of ridge and furrow, are visible in the fields to the east and west of the settlement. Scheduled.</w:t>
      </w:r>
    </w:p>
    <w:p w:rsidR="008B134F" w:rsidRPr="000609DF" w:rsidRDefault="008B134F" w:rsidP="00AE42C8">
      <w:pPr>
        <w:rPr>
          <w:rFonts w:ascii="Calibri" w:hAnsi="Calibri"/>
          <w:sz w:val="24"/>
          <w:szCs w:val="24"/>
        </w:rPr>
      </w:pPr>
    </w:p>
    <w:p w:rsidR="008B134F" w:rsidRPr="000609DF" w:rsidRDefault="008B134F" w:rsidP="00AE42C8">
      <w:pPr>
        <w:widowControl w:val="0"/>
        <w:autoSpaceDE w:val="0"/>
        <w:autoSpaceDN w:val="0"/>
        <w:adjustRightInd w:val="0"/>
        <w:jc w:val="both"/>
        <w:rPr>
          <w:rFonts w:ascii="Calibri" w:hAnsi="Calibri"/>
          <w:sz w:val="24"/>
          <w:szCs w:val="24"/>
        </w:rPr>
      </w:pPr>
      <w:r w:rsidRPr="000609DF">
        <w:rPr>
          <w:rFonts w:ascii="Calibri" w:hAnsi="Calibri"/>
          <w:b/>
          <w:bCs/>
          <w:sz w:val="24"/>
          <w:szCs w:val="24"/>
        </w:rPr>
        <w:t>MORE INFORMATION &amp; SOURCES</w:t>
      </w:r>
    </w:p>
    <w:p w:rsidR="008B134F" w:rsidRPr="000609DF" w:rsidRDefault="008B134F" w:rsidP="00AE42C8">
      <w:pPr>
        <w:widowControl w:val="0"/>
        <w:autoSpaceDE w:val="0"/>
        <w:autoSpaceDN w:val="0"/>
        <w:adjustRightInd w:val="0"/>
        <w:jc w:val="both"/>
        <w:rPr>
          <w:rFonts w:ascii="Calibri" w:hAnsi="Calibri"/>
          <w:sz w:val="24"/>
          <w:szCs w:val="24"/>
        </w:rPr>
      </w:pPr>
      <w:r w:rsidRPr="000609DF">
        <w:rPr>
          <w:rFonts w:ascii="Calibri" w:hAnsi="Calibri"/>
          <w:sz w:val="24"/>
          <w:szCs w:val="24"/>
        </w:rPr>
        <w:t xml:space="preserve">SU 009833 Small deserted farmstead with well-preserved earthworks and hollow way. Ridge and furrow lies in the field to the west of the habitation. </w:t>
      </w:r>
    </w:p>
    <w:p w:rsidR="008B134F" w:rsidRPr="000609DF" w:rsidRDefault="008B134F" w:rsidP="00AE42C8">
      <w:pPr>
        <w:widowControl w:val="0"/>
        <w:autoSpaceDE w:val="0"/>
        <w:autoSpaceDN w:val="0"/>
        <w:adjustRightInd w:val="0"/>
        <w:jc w:val="both"/>
        <w:rPr>
          <w:rFonts w:ascii="Calibri" w:hAnsi="Calibri"/>
          <w:sz w:val="24"/>
          <w:szCs w:val="24"/>
        </w:rPr>
      </w:pPr>
    </w:p>
    <w:p w:rsidR="008B134F" w:rsidRPr="000609DF" w:rsidRDefault="008B134F" w:rsidP="00AE42C8">
      <w:pPr>
        <w:widowControl w:val="0"/>
        <w:autoSpaceDE w:val="0"/>
        <w:autoSpaceDN w:val="0"/>
        <w:adjustRightInd w:val="0"/>
        <w:jc w:val="both"/>
        <w:rPr>
          <w:rFonts w:ascii="Calibri" w:hAnsi="Calibri"/>
          <w:sz w:val="24"/>
          <w:szCs w:val="24"/>
        </w:rPr>
      </w:pPr>
      <w:r w:rsidRPr="000609DF">
        <w:rPr>
          <w:rFonts w:ascii="Calibri" w:hAnsi="Calibri"/>
          <w:sz w:val="24"/>
          <w:szCs w:val="24"/>
        </w:rPr>
        <w:t xml:space="preserve">Not visible on RAF air photographs. (1-2) </w:t>
      </w:r>
    </w:p>
    <w:p w:rsidR="008B134F" w:rsidRPr="000609DF" w:rsidRDefault="008B134F" w:rsidP="00AE42C8">
      <w:pPr>
        <w:widowControl w:val="0"/>
        <w:autoSpaceDE w:val="0"/>
        <w:autoSpaceDN w:val="0"/>
        <w:adjustRightInd w:val="0"/>
        <w:jc w:val="both"/>
        <w:rPr>
          <w:rFonts w:ascii="Calibri" w:hAnsi="Calibri"/>
          <w:sz w:val="24"/>
          <w:szCs w:val="24"/>
        </w:rPr>
      </w:pPr>
    </w:p>
    <w:p w:rsidR="008B134F" w:rsidRPr="000609DF" w:rsidRDefault="008B134F" w:rsidP="00AE42C8">
      <w:pPr>
        <w:rPr>
          <w:rFonts w:ascii="Calibri" w:hAnsi="Calibri"/>
          <w:sz w:val="24"/>
          <w:szCs w:val="24"/>
        </w:rPr>
      </w:pPr>
      <w:r w:rsidRPr="000609DF">
        <w:rPr>
          <w:rFonts w:ascii="Calibri" w:hAnsi="Calibri"/>
          <w:sz w:val="24"/>
          <w:szCs w:val="24"/>
        </w:rPr>
        <w:t>Surveyed in 1978. Beautifully preserved site, displaying all the classic features of a Medieval settlement, including a very distinct main street. (4)</w:t>
      </w:r>
    </w:p>
    <w:p w:rsidR="008B134F" w:rsidRPr="000609DF" w:rsidRDefault="008B134F" w:rsidP="00AE42C8">
      <w:pPr>
        <w:rPr>
          <w:rFonts w:ascii="Calibri" w:hAnsi="Calibri"/>
          <w:b/>
          <w:sz w:val="24"/>
          <w:szCs w:val="24"/>
        </w:rPr>
      </w:pPr>
    </w:p>
    <w:p w:rsidR="008B134F" w:rsidRPr="000609DF" w:rsidRDefault="008B134F" w:rsidP="00AE42C8">
      <w:pPr>
        <w:rPr>
          <w:rFonts w:ascii="Calibri" w:hAnsi="Calibri"/>
          <w:b/>
          <w:sz w:val="24"/>
          <w:szCs w:val="24"/>
        </w:rPr>
      </w:pPr>
      <w:r w:rsidRPr="000609DF">
        <w:rPr>
          <w:rFonts w:ascii="Calibri" w:hAnsi="Calibri"/>
          <w:b/>
          <w:sz w:val="24"/>
          <w:szCs w:val="24"/>
        </w:rPr>
        <w:t>SOURCE TEXT</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0031"/>
      </w:tblGrid>
      <w:tr w:rsidR="008B134F" w:rsidRPr="00136BC4" w:rsidTr="00896AF9">
        <w:tc>
          <w:tcPr>
            <w:tcW w:w="10031" w:type="dxa"/>
            <w:vAlign w:val="center"/>
          </w:tcPr>
          <w:p w:rsidR="008B134F" w:rsidRPr="00136BC4" w:rsidRDefault="008B134F" w:rsidP="00896AF9">
            <w:pPr>
              <w:widowControl w:val="0"/>
              <w:autoSpaceDE w:val="0"/>
              <w:autoSpaceDN w:val="0"/>
              <w:adjustRightInd w:val="0"/>
              <w:spacing w:after="120"/>
              <w:jc w:val="both"/>
              <w:rPr>
                <w:rFonts w:ascii="Calibri" w:hAnsi="Calibri"/>
                <w:sz w:val="24"/>
                <w:szCs w:val="24"/>
              </w:rPr>
            </w:pPr>
            <w:r w:rsidRPr="00136BC4">
              <w:rPr>
                <w:rFonts w:ascii="Calibri" w:hAnsi="Calibri"/>
                <w:b/>
                <w:bCs/>
                <w:sz w:val="24"/>
                <w:szCs w:val="24"/>
              </w:rPr>
              <w:t>(1) General reference</w:t>
            </w:r>
            <w:r w:rsidRPr="00136BC4">
              <w:rPr>
                <w:rFonts w:ascii="Calibri" w:hAnsi="Calibri"/>
                <w:sz w:val="24"/>
                <w:szCs w:val="24"/>
              </w:rPr>
              <w:t xml:space="preserve"> - DOE (IAM) AM Rec Form 4 5 77</w:t>
            </w:r>
          </w:p>
        </w:tc>
      </w:tr>
      <w:tr w:rsidR="008B134F" w:rsidRPr="00136BC4" w:rsidTr="00896AF9">
        <w:tc>
          <w:tcPr>
            <w:tcW w:w="10031" w:type="dxa"/>
            <w:vAlign w:val="center"/>
          </w:tcPr>
          <w:p w:rsidR="008B134F" w:rsidRPr="00136BC4" w:rsidRDefault="008B134F" w:rsidP="00896AF9">
            <w:pPr>
              <w:widowControl w:val="0"/>
              <w:autoSpaceDE w:val="0"/>
              <w:autoSpaceDN w:val="0"/>
              <w:adjustRightInd w:val="0"/>
              <w:spacing w:after="120"/>
              <w:jc w:val="both"/>
              <w:rPr>
                <w:rFonts w:ascii="Calibri" w:hAnsi="Calibri"/>
                <w:sz w:val="24"/>
                <w:szCs w:val="24"/>
              </w:rPr>
            </w:pPr>
            <w:r w:rsidRPr="00136BC4">
              <w:rPr>
                <w:rFonts w:ascii="Calibri" w:hAnsi="Calibri"/>
                <w:b/>
                <w:bCs/>
                <w:sz w:val="24"/>
                <w:szCs w:val="24"/>
              </w:rPr>
              <w:t xml:space="preserve">(2) Vertical aerial photograph </w:t>
            </w:r>
            <w:r w:rsidRPr="00136BC4">
              <w:rPr>
                <w:rFonts w:ascii="Calibri" w:hAnsi="Calibri"/>
                <w:sz w:val="24"/>
                <w:szCs w:val="24"/>
              </w:rPr>
              <w:t>- APs (RAF 106G/UK/1721 1143-4 6 11 46)</w:t>
            </w:r>
          </w:p>
        </w:tc>
      </w:tr>
      <w:tr w:rsidR="008B134F" w:rsidRPr="00136BC4" w:rsidTr="00896AF9">
        <w:tc>
          <w:tcPr>
            <w:tcW w:w="10031" w:type="dxa"/>
            <w:vAlign w:val="center"/>
          </w:tcPr>
          <w:p w:rsidR="008B134F" w:rsidRPr="00136BC4" w:rsidRDefault="008B134F" w:rsidP="00896AF9">
            <w:pPr>
              <w:widowControl w:val="0"/>
              <w:autoSpaceDE w:val="0"/>
              <w:autoSpaceDN w:val="0"/>
              <w:adjustRightInd w:val="0"/>
              <w:spacing w:after="120"/>
              <w:jc w:val="both"/>
              <w:rPr>
                <w:rFonts w:ascii="Calibri" w:hAnsi="Calibri"/>
                <w:sz w:val="24"/>
                <w:szCs w:val="24"/>
              </w:rPr>
            </w:pPr>
            <w:r w:rsidRPr="00136BC4">
              <w:rPr>
                <w:rFonts w:ascii="Calibri" w:hAnsi="Calibri"/>
                <w:b/>
                <w:bCs/>
                <w:sz w:val="24"/>
                <w:szCs w:val="24"/>
              </w:rPr>
              <w:t>(3) The Wiltshire Archaeological Magazine</w:t>
            </w:r>
            <w:r w:rsidRPr="00136BC4">
              <w:rPr>
                <w:rFonts w:ascii="Calibri" w:hAnsi="Calibri"/>
                <w:sz w:val="24"/>
                <w:szCs w:val="24"/>
              </w:rPr>
              <w:t xml:space="preserve"> - RA Canham 76, 1981 Page(s)16-17</w:t>
            </w:r>
          </w:p>
        </w:tc>
      </w:tr>
      <w:tr w:rsidR="008B134F" w:rsidRPr="00136BC4" w:rsidTr="00896AF9">
        <w:tc>
          <w:tcPr>
            <w:tcW w:w="10031" w:type="dxa"/>
            <w:vAlign w:val="center"/>
          </w:tcPr>
          <w:p w:rsidR="008B134F" w:rsidRPr="00136BC4" w:rsidRDefault="008B134F" w:rsidP="00896AF9">
            <w:pPr>
              <w:widowControl w:val="0"/>
              <w:autoSpaceDE w:val="0"/>
              <w:autoSpaceDN w:val="0"/>
              <w:adjustRightInd w:val="0"/>
              <w:spacing w:after="120"/>
              <w:jc w:val="both"/>
              <w:rPr>
                <w:rFonts w:ascii="Calibri" w:hAnsi="Calibri"/>
                <w:sz w:val="24"/>
                <w:szCs w:val="24"/>
              </w:rPr>
            </w:pPr>
            <w:r w:rsidRPr="00136BC4">
              <w:rPr>
                <w:rFonts w:ascii="Calibri" w:hAnsi="Calibri"/>
                <w:b/>
                <w:bCs/>
                <w:sz w:val="24"/>
                <w:szCs w:val="24"/>
              </w:rPr>
              <w:t>(4) Medieval Village Research Group annual report</w:t>
            </w:r>
            <w:r w:rsidRPr="00136BC4">
              <w:rPr>
                <w:rFonts w:ascii="Calibri" w:hAnsi="Calibri"/>
                <w:sz w:val="24"/>
                <w:szCs w:val="24"/>
              </w:rPr>
              <w:t xml:space="preserve"> - 26, 1978 Page(s)14</w:t>
            </w:r>
          </w:p>
        </w:tc>
      </w:tr>
      <w:tr w:rsidR="008B134F" w:rsidRPr="00136BC4" w:rsidTr="00896AF9">
        <w:tc>
          <w:tcPr>
            <w:tcW w:w="10031" w:type="dxa"/>
            <w:vAlign w:val="center"/>
          </w:tcPr>
          <w:p w:rsidR="008B134F" w:rsidRPr="00136BC4" w:rsidRDefault="008B134F" w:rsidP="00896AF9">
            <w:pPr>
              <w:widowControl w:val="0"/>
              <w:autoSpaceDE w:val="0"/>
              <w:autoSpaceDN w:val="0"/>
              <w:adjustRightInd w:val="0"/>
              <w:spacing w:after="120"/>
              <w:jc w:val="both"/>
              <w:rPr>
                <w:rFonts w:ascii="Calibri" w:hAnsi="Calibri"/>
                <w:sz w:val="24"/>
                <w:szCs w:val="24"/>
              </w:rPr>
            </w:pPr>
            <w:r w:rsidRPr="00136BC4">
              <w:rPr>
                <w:rFonts w:ascii="Calibri" w:hAnsi="Calibri"/>
                <w:b/>
                <w:bCs/>
                <w:sz w:val="24"/>
                <w:szCs w:val="24"/>
              </w:rPr>
              <w:t>(5) Scheduled Monument Notification</w:t>
            </w:r>
            <w:r w:rsidRPr="00136BC4">
              <w:rPr>
                <w:rFonts w:ascii="Calibri" w:hAnsi="Calibri"/>
                <w:sz w:val="24"/>
                <w:szCs w:val="24"/>
              </w:rPr>
              <w:t xml:space="preserve"> - 16-APR-1999</w:t>
            </w:r>
          </w:p>
        </w:tc>
      </w:tr>
    </w:tbl>
    <w:p w:rsidR="008B134F" w:rsidRPr="000609DF" w:rsidRDefault="008B134F" w:rsidP="00AE42C8">
      <w:pPr>
        <w:rPr>
          <w:rFonts w:ascii="Calibri" w:hAnsi="Calibri"/>
          <w:b/>
          <w:bCs/>
          <w:sz w:val="24"/>
          <w:szCs w:val="24"/>
        </w:rPr>
      </w:pPr>
    </w:p>
    <w:p w:rsidR="008B134F" w:rsidRPr="000609DF" w:rsidRDefault="008B134F">
      <w:pPr>
        <w:rPr>
          <w:rFonts w:ascii="Calibri" w:hAnsi="Calibri"/>
          <w:b/>
          <w:bCs/>
          <w:sz w:val="24"/>
          <w:szCs w:val="24"/>
        </w:rPr>
      </w:pPr>
      <w:r w:rsidRPr="000609DF">
        <w:rPr>
          <w:rFonts w:ascii="Calibri" w:hAnsi="Calibri"/>
          <w:b/>
          <w:bCs/>
          <w:sz w:val="24"/>
          <w:szCs w:val="24"/>
        </w:rPr>
        <w:br w:type="page"/>
      </w:r>
    </w:p>
    <w:p w:rsidR="008B134F" w:rsidRPr="000609DF" w:rsidRDefault="008B134F" w:rsidP="00AE42C8">
      <w:pPr>
        <w:widowControl w:val="0"/>
        <w:autoSpaceDE w:val="0"/>
        <w:autoSpaceDN w:val="0"/>
        <w:adjustRightInd w:val="0"/>
        <w:spacing w:after="220"/>
        <w:rPr>
          <w:rFonts w:ascii="Calibri" w:hAnsi="Calibri"/>
          <w:b/>
          <w:bCs/>
          <w:sz w:val="24"/>
          <w:szCs w:val="24"/>
          <w:u w:val="single"/>
        </w:rPr>
      </w:pPr>
      <w:r w:rsidRPr="000609DF">
        <w:rPr>
          <w:rFonts w:ascii="Calibri" w:hAnsi="Calibri"/>
          <w:b/>
          <w:bCs/>
          <w:sz w:val="24"/>
          <w:szCs w:val="24"/>
          <w:u w:val="single"/>
        </w:rPr>
        <w:t>Appendix 2 Continued - Wiltshire &amp; Swindon HER Entry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1"/>
        <w:gridCol w:w="5050"/>
      </w:tblGrid>
      <w:tr w:rsidR="008B134F" w:rsidRPr="00136BC4" w:rsidTr="00896AF9">
        <w:tc>
          <w:tcPr>
            <w:tcW w:w="4981"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HER Number</w:t>
            </w:r>
            <w:r w:rsidRPr="00136BC4">
              <w:rPr>
                <w:rFonts w:ascii="Calibri" w:hAnsi="Calibri"/>
                <w:sz w:val="24"/>
                <w:szCs w:val="24"/>
              </w:rPr>
              <w:t>: SU08SW453</w:t>
            </w:r>
          </w:p>
        </w:tc>
        <w:tc>
          <w:tcPr>
            <w:tcW w:w="5050"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Site Name</w:t>
            </w:r>
            <w:r w:rsidRPr="00136BC4">
              <w:rPr>
                <w:rFonts w:ascii="Calibri" w:hAnsi="Calibri"/>
                <w:sz w:val="24"/>
                <w:szCs w:val="24"/>
              </w:rPr>
              <w:t>: SW of Crews Farm</w:t>
            </w:r>
          </w:p>
        </w:tc>
      </w:tr>
      <w:tr w:rsidR="008B134F" w:rsidRPr="00136BC4" w:rsidTr="00896AF9">
        <w:tc>
          <w:tcPr>
            <w:tcW w:w="4981"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Grid Ref:</w:t>
            </w:r>
            <w:r w:rsidRPr="00136BC4">
              <w:rPr>
                <w:rFonts w:ascii="Calibri" w:hAnsi="Calibri"/>
                <w:sz w:val="24"/>
                <w:szCs w:val="24"/>
              </w:rPr>
              <w:t xml:space="preserve">  SU00878332</w:t>
            </w:r>
          </w:p>
        </w:tc>
        <w:tc>
          <w:tcPr>
            <w:tcW w:w="5050"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X Y Grid Ref</w:t>
            </w:r>
            <w:r w:rsidRPr="00136BC4">
              <w:rPr>
                <w:rFonts w:ascii="Calibri" w:hAnsi="Calibri"/>
                <w:sz w:val="24"/>
                <w:szCs w:val="24"/>
              </w:rPr>
              <w:t>: 400870, 183320</w:t>
            </w:r>
          </w:p>
        </w:tc>
      </w:tr>
      <w:tr w:rsidR="008B134F" w:rsidRPr="00136BC4" w:rsidTr="00896AF9">
        <w:tc>
          <w:tcPr>
            <w:tcW w:w="4981"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Parish</w:t>
            </w:r>
            <w:r w:rsidRPr="00136BC4">
              <w:rPr>
                <w:rFonts w:ascii="Calibri" w:hAnsi="Calibri"/>
                <w:sz w:val="24"/>
                <w:szCs w:val="24"/>
              </w:rPr>
              <w:t>: Dauntsey</w:t>
            </w:r>
          </w:p>
        </w:tc>
        <w:tc>
          <w:tcPr>
            <w:tcW w:w="5050"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District</w:t>
            </w:r>
            <w:r w:rsidRPr="00136BC4">
              <w:rPr>
                <w:rFonts w:ascii="Calibri" w:hAnsi="Calibri"/>
                <w:sz w:val="24"/>
                <w:szCs w:val="24"/>
              </w:rPr>
              <w:t>: North Wiltshire</w:t>
            </w:r>
          </w:p>
        </w:tc>
      </w:tr>
      <w:tr w:rsidR="008B134F" w:rsidRPr="00136BC4" w:rsidTr="00896AF9">
        <w:tc>
          <w:tcPr>
            <w:tcW w:w="4981"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Period</w:t>
            </w:r>
            <w:r w:rsidRPr="00136BC4">
              <w:rPr>
                <w:rFonts w:ascii="Calibri" w:hAnsi="Calibri"/>
                <w:sz w:val="24"/>
                <w:szCs w:val="24"/>
              </w:rPr>
              <w:t>: Late Medieval</w:t>
            </w:r>
          </w:p>
        </w:tc>
        <w:tc>
          <w:tcPr>
            <w:tcW w:w="5050"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Site Type</w:t>
            </w:r>
            <w:r w:rsidRPr="00136BC4">
              <w:rPr>
                <w:rFonts w:ascii="Calibri" w:hAnsi="Calibri"/>
                <w:sz w:val="24"/>
                <w:szCs w:val="24"/>
              </w:rPr>
              <w:t>: Settlement</w:t>
            </w:r>
          </w:p>
        </w:tc>
      </w:tr>
      <w:tr w:rsidR="008B134F" w:rsidRPr="00136BC4" w:rsidTr="00896AF9">
        <w:tc>
          <w:tcPr>
            <w:tcW w:w="4981"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Altitude</w:t>
            </w:r>
            <w:r w:rsidRPr="00136BC4">
              <w:rPr>
                <w:rFonts w:ascii="Calibri" w:hAnsi="Calibri"/>
                <w:sz w:val="24"/>
                <w:szCs w:val="24"/>
              </w:rPr>
              <w:t>: 68.58 metres</w:t>
            </w:r>
          </w:p>
        </w:tc>
        <w:tc>
          <w:tcPr>
            <w:tcW w:w="5050" w:type="dxa"/>
          </w:tcPr>
          <w:p w:rsidR="008B134F" w:rsidRPr="00136BC4" w:rsidRDefault="008B134F" w:rsidP="00896AF9">
            <w:pPr>
              <w:spacing w:after="120"/>
              <w:rPr>
                <w:rFonts w:ascii="Calibri" w:hAnsi="Calibri"/>
                <w:sz w:val="24"/>
                <w:szCs w:val="24"/>
              </w:rPr>
            </w:pPr>
            <w:r w:rsidRPr="00136BC4">
              <w:rPr>
                <w:rFonts w:ascii="Calibri" w:hAnsi="Calibri"/>
                <w:b/>
                <w:sz w:val="24"/>
                <w:szCs w:val="24"/>
              </w:rPr>
              <w:t>Geology</w:t>
            </w:r>
            <w:r w:rsidRPr="00136BC4">
              <w:rPr>
                <w:rFonts w:ascii="Calibri" w:hAnsi="Calibri"/>
                <w:sz w:val="24"/>
                <w:szCs w:val="24"/>
              </w:rPr>
              <w:t>: Oxford Clay</w:t>
            </w:r>
          </w:p>
        </w:tc>
      </w:tr>
      <w:tr w:rsidR="008B134F" w:rsidRPr="00136BC4" w:rsidTr="00896AF9">
        <w:tc>
          <w:tcPr>
            <w:tcW w:w="10031" w:type="dxa"/>
            <w:gridSpan w:val="2"/>
          </w:tcPr>
          <w:p w:rsidR="008B134F" w:rsidRPr="00136BC4" w:rsidRDefault="008B134F" w:rsidP="00896AF9">
            <w:pPr>
              <w:spacing w:after="120"/>
              <w:rPr>
                <w:rFonts w:ascii="Calibri" w:hAnsi="Calibri"/>
                <w:b/>
                <w:sz w:val="24"/>
                <w:szCs w:val="24"/>
              </w:rPr>
            </w:pPr>
            <w:r w:rsidRPr="00136BC4">
              <w:rPr>
                <w:rFonts w:ascii="Calibri" w:hAnsi="Calibri"/>
                <w:b/>
                <w:sz w:val="24"/>
                <w:szCs w:val="24"/>
              </w:rPr>
              <w:t>Scheduled Monument</w:t>
            </w:r>
            <w:r w:rsidRPr="00136BC4">
              <w:rPr>
                <w:rFonts w:ascii="Calibri" w:hAnsi="Calibri"/>
                <w:sz w:val="24"/>
                <w:szCs w:val="24"/>
              </w:rPr>
              <w:t>: SM28986</w:t>
            </w:r>
          </w:p>
        </w:tc>
      </w:tr>
      <w:tr w:rsidR="008B134F" w:rsidRPr="00136BC4" w:rsidTr="00896AF9">
        <w:tc>
          <w:tcPr>
            <w:tcW w:w="10031" w:type="dxa"/>
            <w:gridSpan w:val="2"/>
          </w:tcPr>
          <w:p w:rsidR="008B134F" w:rsidRPr="00136BC4" w:rsidRDefault="008B134F" w:rsidP="00896AF9">
            <w:pPr>
              <w:spacing w:after="120"/>
              <w:rPr>
                <w:rFonts w:ascii="Calibri" w:hAnsi="Calibri"/>
                <w:sz w:val="24"/>
                <w:szCs w:val="24"/>
              </w:rPr>
            </w:pPr>
            <w:r w:rsidRPr="00136BC4">
              <w:rPr>
                <w:rFonts w:ascii="Calibri" w:hAnsi="Calibri"/>
                <w:b/>
                <w:sz w:val="24"/>
                <w:szCs w:val="24"/>
              </w:rPr>
              <w:t>Description</w:t>
            </w:r>
            <w:r w:rsidRPr="00136BC4">
              <w:rPr>
                <w:rFonts w:ascii="Calibri" w:hAnsi="Calibri"/>
                <w:sz w:val="24"/>
                <w:szCs w:val="24"/>
              </w:rPr>
              <w:t xml:space="preserve"> - Deserted Medieval settlement earthworks.</w:t>
            </w:r>
          </w:p>
        </w:tc>
      </w:tr>
      <w:tr w:rsidR="008B134F" w:rsidRPr="00136BC4" w:rsidTr="00896AF9">
        <w:tc>
          <w:tcPr>
            <w:tcW w:w="10031" w:type="dxa"/>
            <w:gridSpan w:val="2"/>
          </w:tcPr>
          <w:p w:rsidR="008B134F" w:rsidRPr="00136BC4" w:rsidRDefault="008B134F" w:rsidP="00AE42C8">
            <w:pPr>
              <w:spacing w:after="120"/>
              <w:rPr>
                <w:rFonts w:ascii="Calibri" w:hAnsi="Calibri"/>
                <w:b/>
                <w:sz w:val="24"/>
                <w:szCs w:val="24"/>
              </w:rPr>
            </w:pPr>
            <w:r w:rsidRPr="00136BC4">
              <w:rPr>
                <w:rFonts w:ascii="Calibri" w:hAnsi="Calibri"/>
                <w:b/>
                <w:sz w:val="24"/>
                <w:szCs w:val="24"/>
              </w:rPr>
              <w:t xml:space="preserve">Details:  </w:t>
            </w:r>
            <w:r w:rsidRPr="00136BC4">
              <w:rPr>
                <w:rFonts w:ascii="Calibri" w:hAnsi="Calibri"/>
                <w:sz w:val="24"/>
                <w:szCs w:val="24"/>
              </w:rPr>
              <w:t>A) A small Medieval settlement with a holloway showing on aerial photographs. B) The Medieval settlement comprises a group of regular house platforms situated on a slight rise in ground level. They are up to 1m high and cover an area measuring 100m north-south and 80m east-west, surrounded by a ditch up to 1m deep and 2m wide. A substantial holloway up to 1.5m deep flanks the northern edge of the settlement and runs east west for a length of 200m to the north of the platforms.</w:t>
            </w:r>
          </w:p>
        </w:tc>
      </w:tr>
      <w:tr w:rsidR="008B134F" w:rsidRPr="00136BC4" w:rsidTr="00896AF9">
        <w:tc>
          <w:tcPr>
            <w:tcW w:w="10031" w:type="dxa"/>
            <w:gridSpan w:val="2"/>
          </w:tcPr>
          <w:p w:rsidR="008B134F" w:rsidRPr="00136BC4" w:rsidRDefault="008B134F" w:rsidP="00896AF9">
            <w:pPr>
              <w:spacing w:after="120"/>
              <w:rPr>
                <w:rFonts w:ascii="Calibri" w:hAnsi="Calibri"/>
                <w:b/>
                <w:sz w:val="24"/>
                <w:szCs w:val="24"/>
              </w:rPr>
            </w:pPr>
            <w:r w:rsidRPr="00136BC4">
              <w:rPr>
                <w:rFonts w:ascii="Calibri" w:hAnsi="Calibri"/>
                <w:b/>
                <w:sz w:val="24"/>
                <w:szCs w:val="24"/>
              </w:rPr>
              <w:t xml:space="preserve">Sources: </w:t>
            </w:r>
            <w:r w:rsidRPr="00136BC4">
              <w:rPr>
                <w:rFonts w:ascii="Calibri" w:hAnsi="Calibri"/>
                <w:sz w:val="24"/>
                <w:szCs w:val="24"/>
              </w:rPr>
              <w:t>Wiltshire Archaeological Magazine Vol 76, p17 Fig 14; English Heritage 5 Year Management Agreement 30:01:1998 - 01:02:2001 English Heritage</w:t>
            </w:r>
            <w:r w:rsidRPr="00136BC4">
              <w:rPr>
                <w:rFonts w:ascii="Calibri" w:hAnsi="Calibri"/>
                <w:b/>
                <w:sz w:val="24"/>
                <w:szCs w:val="24"/>
              </w:rPr>
              <w:t xml:space="preserve">; </w:t>
            </w:r>
            <w:r w:rsidRPr="00136BC4">
              <w:rPr>
                <w:rFonts w:ascii="Calibri" w:hAnsi="Calibri"/>
                <w:sz w:val="24"/>
                <w:szCs w:val="24"/>
              </w:rPr>
              <w:t>AER 431-3 County Archaeology Service, Trowbridge</w:t>
            </w:r>
            <w:r w:rsidRPr="00136BC4">
              <w:rPr>
                <w:rFonts w:ascii="Calibri" w:hAnsi="Calibri"/>
                <w:b/>
                <w:sz w:val="24"/>
                <w:szCs w:val="24"/>
              </w:rPr>
              <w:t xml:space="preserve">; </w:t>
            </w:r>
            <w:r w:rsidRPr="00136BC4">
              <w:rPr>
                <w:rFonts w:ascii="Calibri" w:hAnsi="Calibri"/>
                <w:sz w:val="24"/>
                <w:szCs w:val="24"/>
              </w:rPr>
              <w:t>AER/C/273-4 County Archaeology Service, Trowbridge</w:t>
            </w:r>
          </w:p>
        </w:tc>
      </w:tr>
    </w:tbl>
    <w:p w:rsidR="008B134F" w:rsidRPr="000609DF" w:rsidRDefault="008B134F" w:rsidP="000E5164">
      <w:pPr>
        <w:ind w:right="48"/>
        <w:rPr>
          <w:rFonts w:ascii="Calibri" w:hAnsi="Calibri" w:cs="Calibri"/>
          <w:b/>
          <w:bCs/>
          <w:sz w:val="24"/>
          <w:szCs w:val="24"/>
        </w:rPr>
      </w:pPr>
    </w:p>
    <w:p w:rsidR="008B134F" w:rsidRPr="000609DF" w:rsidRDefault="008B134F" w:rsidP="00AE42C8">
      <w:pPr>
        <w:rPr>
          <w:rFonts w:ascii="Calibri" w:hAnsi="Calibri" w:cs="Calibri"/>
          <w:b/>
          <w:bCs/>
          <w:sz w:val="24"/>
          <w:szCs w:val="24"/>
        </w:rPr>
      </w:pPr>
      <w:r w:rsidRPr="000609DF">
        <w:rPr>
          <w:rFonts w:ascii="Calibri" w:hAnsi="Calibri" w:cs="Calibri"/>
          <w:b/>
          <w:bCs/>
          <w:sz w:val="24"/>
          <w:szCs w:val="24"/>
          <w:u w:val="single"/>
        </w:rPr>
        <w:t>Appendix 3: Other Entries in Wiltshire HER within 1km of Chapel Quarter</w:t>
      </w:r>
    </w:p>
    <w:p w:rsidR="008B134F" w:rsidRPr="000609DF" w:rsidRDefault="008B134F" w:rsidP="000E5164">
      <w:pPr>
        <w:ind w:right="48"/>
        <w:rPr>
          <w:rFonts w:ascii="Calibri" w:hAnsi="Calibri" w:cs="Calibri"/>
          <w:b/>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2"/>
        <w:gridCol w:w="4732"/>
      </w:tblGrid>
      <w:tr w:rsidR="008B134F" w:rsidRPr="00136BC4" w:rsidTr="00AE42C8">
        <w:tc>
          <w:tcPr>
            <w:tcW w:w="4732" w:type="dxa"/>
          </w:tcPr>
          <w:p w:rsidR="008B134F" w:rsidRPr="00136BC4" w:rsidRDefault="008B134F" w:rsidP="000E5164">
            <w:pPr>
              <w:widowControl w:val="0"/>
              <w:autoSpaceDE w:val="0"/>
              <w:autoSpaceDN w:val="0"/>
              <w:adjustRightInd w:val="0"/>
              <w:ind w:right="48"/>
              <w:rPr>
                <w:rFonts w:ascii="Calibri" w:hAnsi="Calibri" w:cs="Tahoma"/>
                <w:b/>
                <w:bCs/>
                <w:color w:val="232018"/>
                <w:sz w:val="24"/>
                <w:szCs w:val="24"/>
              </w:rPr>
            </w:pPr>
            <w:r w:rsidRPr="00136BC4">
              <w:rPr>
                <w:rFonts w:ascii="Calibri" w:hAnsi="Calibri" w:cs="Tahoma"/>
                <w:b/>
                <w:bCs/>
                <w:color w:val="232018"/>
                <w:sz w:val="24"/>
                <w:szCs w:val="24"/>
              </w:rPr>
              <w:t>Site Name</w:t>
            </w:r>
            <w:r w:rsidRPr="00136BC4">
              <w:rPr>
                <w:rFonts w:ascii="Calibri" w:hAnsi="Calibri" w:cs="Tahoma"/>
                <w:b/>
                <w:color w:val="000000"/>
                <w:sz w:val="24"/>
                <w:szCs w:val="24"/>
              </w:rPr>
              <w:t>: North of Middle Green Farm</w:t>
            </w:r>
          </w:p>
        </w:tc>
        <w:tc>
          <w:tcPr>
            <w:tcW w:w="4732" w:type="dxa"/>
          </w:tcPr>
          <w:p w:rsidR="008B134F" w:rsidRPr="00136BC4" w:rsidRDefault="008B134F" w:rsidP="000E5164">
            <w:pPr>
              <w:widowControl w:val="0"/>
              <w:autoSpaceDE w:val="0"/>
              <w:autoSpaceDN w:val="0"/>
              <w:adjustRightInd w:val="0"/>
              <w:ind w:right="48"/>
              <w:rPr>
                <w:rFonts w:ascii="Calibri" w:hAnsi="Calibri" w:cs="Tahoma"/>
                <w:b/>
                <w:color w:val="000000"/>
                <w:sz w:val="24"/>
                <w:szCs w:val="24"/>
              </w:rPr>
            </w:pPr>
            <w:r w:rsidRPr="00136BC4">
              <w:rPr>
                <w:rFonts w:ascii="Calibri" w:hAnsi="Calibri" w:cs="Tahoma"/>
                <w:b/>
                <w:bCs/>
                <w:color w:val="232018"/>
                <w:sz w:val="24"/>
                <w:szCs w:val="24"/>
              </w:rPr>
              <w:t xml:space="preserve">HER Number: </w:t>
            </w:r>
            <w:r w:rsidRPr="00136BC4">
              <w:rPr>
                <w:rFonts w:ascii="Calibri" w:hAnsi="Calibri" w:cs="Tahoma"/>
                <w:color w:val="232018"/>
                <w:sz w:val="24"/>
                <w:szCs w:val="24"/>
              </w:rPr>
              <w:t>SU08SW454</w:t>
            </w:r>
          </w:p>
        </w:tc>
      </w:tr>
      <w:tr w:rsidR="008B134F" w:rsidRPr="00136BC4" w:rsidTr="00AE42C8">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Grid Ref:</w:t>
            </w:r>
            <w:r w:rsidRPr="00136BC4">
              <w:rPr>
                <w:rFonts w:ascii="Calibri" w:hAnsi="Calibri" w:cs="Tahoma"/>
                <w:color w:val="232018"/>
                <w:sz w:val="24"/>
                <w:szCs w:val="24"/>
              </w:rPr>
              <w:t xml:space="preserve"> SU00108272</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 xml:space="preserve">X Y Grid Ref: </w:t>
            </w:r>
            <w:r w:rsidRPr="00136BC4">
              <w:rPr>
                <w:rFonts w:ascii="Calibri" w:hAnsi="Calibri" w:cs="Tahoma"/>
                <w:color w:val="232018"/>
                <w:sz w:val="24"/>
                <w:szCs w:val="24"/>
              </w:rPr>
              <w:t>400100, 182720</w:t>
            </w:r>
          </w:p>
        </w:tc>
      </w:tr>
      <w:tr w:rsidR="008B134F" w:rsidRPr="00136BC4" w:rsidTr="00AE42C8">
        <w:tc>
          <w:tcPr>
            <w:tcW w:w="4732" w:type="dxa"/>
          </w:tcPr>
          <w:p w:rsidR="008B134F" w:rsidRPr="00136BC4" w:rsidRDefault="008B134F" w:rsidP="000E5164">
            <w:pPr>
              <w:widowControl w:val="0"/>
              <w:autoSpaceDE w:val="0"/>
              <w:autoSpaceDN w:val="0"/>
              <w:adjustRightInd w:val="0"/>
              <w:ind w:right="48"/>
              <w:rPr>
                <w:rFonts w:ascii="Calibri" w:hAnsi="Calibri" w:cs="Tahoma"/>
                <w:b/>
                <w:bCs/>
                <w:color w:val="232018"/>
                <w:sz w:val="24"/>
                <w:szCs w:val="24"/>
              </w:rPr>
            </w:pPr>
            <w:r w:rsidRPr="00136BC4">
              <w:rPr>
                <w:rFonts w:ascii="Calibri" w:hAnsi="Calibri" w:cs="Tahoma"/>
                <w:b/>
                <w:bCs/>
                <w:color w:val="232018"/>
                <w:sz w:val="24"/>
                <w:szCs w:val="24"/>
              </w:rPr>
              <w:t xml:space="preserve">Parish: </w:t>
            </w:r>
            <w:r w:rsidRPr="00136BC4">
              <w:rPr>
                <w:rFonts w:ascii="Calibri" w:hAnsi="Calibri" w:cs="Tahoma"/>
                <w:color w:val="232018"/>
                <w:sz w:val="24"/>
                <w:szCs w:val="24"/>
              </w:rPr>
              <w:t>Dauntsey</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color w:val="232018"/>
                <w:sz w:val="24"/>
                <w:szCs w:val="24"/>
              </w:rPr>
              <w:t>District</w:t>
            </w:r>
            <w:r w:rsidRPr="00136BC4">
              <w:rPr>
                <w:rFonts w:ascii="Calibri" w:hAnsi="Calibri" w:cs="Tahoma"/>
                <w:color w:val="232018"/>
                <w:sz w:val="24"/>
                <w:szCs w:val="24"/>
              </w:rPr>
              <w:t>: North Wiltshire</w:t>
            </w:r>
          </w:p>
        </w:tc>
      </w:tr>
      <w:tr w:rsidR="008B134F" w:rsidRPr="00136BC4" w:rsidTr="00AE42C8">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 xml:space="preserve">Period: </w:t>
            </w:r>
            <w:r w:rsidRPr="00136BC4">
              <w:rPr>
                <w:rFonts w:ascii="Calibri" w:hAnsi="Calibri" w:cs="Tahoma"/>
                <w:color w:val="232018"/>
                <w:sz w:val="24"/>
                <w:szCs w:val="24"/>
              </w:rPr>
              <w:t>Late Medieval</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Site Type</w:t>
            </w:r>
            <w:r w:rsidRPr="00136BC4">
              <w:rPr>
                <w:rFonts w:ascii="Calibri" w:hAnsi="Calibri" w:cs="Tahoma"/>
                <w:color w:val="232018"/>
                <w:sz w:val="24"/>
                <w:szCs w:val="24"/>
              </w:rPr>
              <w:t xml:space="preserve"> Settlement</w:t>
            </w:r>
          </w:p>
        </w:tc>
      </w:tr>
      <w:tr w:rsidR="008B134F" w:rsidRPr="00136BC4" w:rsidTr="00AE42C8">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Altitude:</w:t>
            </w:r>
            <w:r w:rsidRPr="00136BC4">
              <w:rPr>
                <w:rFonts w:ascii="Calibri" w:hAnsi="Calibri" w:cs="Tahoma"/>
                <w:color w:val="232018"/>
                <w:sz w:val="24"/>
                <w:szCs w:val="24"/>
              </w:rPr>
              <w:t xml:space="preserve"> 68.58 metres</w:t>
            </w:r>
          </w:p>
        </w:tc>
        <w:tc>
          <w:tcPr>
            <w:tcW w:w="4732" w:type="dxa"/>
          </w:tcPr>
          <w:p w:rsidR="008B134F" w:rsidRPr="00136BC4" w:rsidRDefault="008B134F" w:rsidP="00D47D39">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Geology:</w:t>
            </w:r>
            <w:r w:rsidRPr="00136BC4">
              <w:rPr>
                <w:rFonts w:ascii="Calibri" w:hAnsi="Calibri" w:cs="Tahoma"/>
                <w:color w:val="232018"/>
                <w:sz w:val="24"/>
                <w:szCs w:val="24"/>
              </w:rPr>
              <w:t xml:space="preserve"> Oxford Clay &amp; Kellaway Beds</w:t>
            </w:r>
          </w:p>
        </w:tc>
      </w:tr>
      <w:tr w:rsidR="008B134F" w:rsidRPr="00136BC4" w:rsidTr="00555193">
        <w:tc>
          <w:tcPr>
            <w:tcW w:w="9464" w:type="dxa"/>
            <w:gridSpan w:val="2"/>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Description:</w:t>
            </w:r>
            <w:r w:rsidRPr="00136BC4">
              <w:rPr>
                <w:rFonts w:ascii="Calibri" w:hAnsi="Calibri" w:cs="Tahoma"/>
                <w:color w:val="232018"/>
                <w:sz w:val="24"/>
                <w:szCs w:val="24"/>
              </w:rPr>
              <w:t xml:space="preserve"> Deserted Medieval settlement earthworks.</w:t>
            </w:r>
          </w:p>
        </w:tc>
      </w:tr>
      <w:tr w:rsidR="008B134F" w:rsidRPr="00136BC4" w:rsidTr="00555193">
        <w:tc>
          <w:tcPr>
            <w:tcW w:w="9464" w:type="dxa"/>
            <w:gridSpan w:val="2"/>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Details:</w:t>
            </w:r>
            <w:r w:rsidRPr="00136BC4">
              <w:rPr>
                <w:rFonts w:ascii="Calibri" w:hAnsi="Calibri" w:cs="Tahoma"/>
                <w:color w:val="232018"/>
                <w:sz w:val="24"/>
                <w:szCs w:val="24"/>
              </w:rPr>
              <w:t xml:space="preserve"> Rectilinear features probably the remains of a small Medieval settlement are visible on an aerial photograph.</w:t>
            </w:r>
          </w:p>
        </w:tc>
      </w:tr>
      <w:tr w:rsidR="008B134F" w:rsidRPr="00136BC4" w:rsidTr="00555193">
        <w:tc>
          <w:tcPr>
            <w:tcW w:w="9464" w:type="dxa"/>
            <w:gridSpan w:val="2"/>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Sources:</w:t>
            </w:r>
            <w:r w:rsidRPr="00136BC4">
              <w:rPr>
                <w:rFonts w:ascii="Calibri" w:hAnsi="Calibri" w:cs="Tahoma"/>
                <w:color w:val="232018"/>
                <w:sz w:val="24"/>
                <w:szCs w:val="24"/>
              </w:rPr>
              <w:t xml:space="preserve"> A14/221096 1971 Wiltshire County Council</w:t>
            </w:r>
          </w:p>
        </w:tc>
      </w:tr>
    </w:tbl>
    <w:p w:rsidR="008B134F" w:rsidRPr="000609DF" w:rsidRDefault="008B134F" w:rsidP="000609DF">
      <w:pPr>
        <w:widowControl w:val="0"/>
        <w:autoSpaceDE w:val="0"/>
        <w:autoSpaceDN w:val="0"/>
        <w:adjustRightInd w:val="0"/>
        <w:ind w:right="45"/>
        <w:rPr>
          <w:rFonts w:ascii="Calibri" w:hAnsi="Calibri" w:cs="Time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2"/>
        <w:gridCol w:w="4732"/>
      </w:tblGrid>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b/>
                <w:bCs/>
                <w:color w:val="232018"/>
                <w:sz w:val="24"/>
                <w:szCs w:val="24"/>
              </w:rPr>
            </w:pPr>
            <w:r w:rsidRPr="00136BC4">
              <w:rPr>
                <w:rFonts w:ascii="Calibri" w:hAnsi="Calibri" w:cs="Tahoma"/>
                <w:b/>
                <w:bCs/>
                <w:color w:val="232018"/>
                <w:sz w:val="24"/>
                <w:szCs w:val="24"/>
              </w:rPr>
              <w:t xml:space="preserve">Site Name: </w:t>
            </w:r>
            <w:r w:rsidRPr="00136BC4">
              <w:rPr>
                <w:rFonts w:ascii="Calibri" w:hAnsi="Calibri" w:cs="Tahoma"/>
                <w:b/>
                <w:color w:val="232018"/>
                <w:sz w:val="24"/>
                <w:szCs w:val="24"/>
              </w:rPr>
              <w:t>Northeast of Great Smithcot Farm</w:t>
            </w:r>
          </w:p>
        </w:tc>
        <w:tc>
          <w:tcPr>
            <w:tcW w:w="4732" w:type="dxa"/>
          </w:tcPr>
          <w:p w:rsidR="008B134F" w:rsidRPr="00136BC4" w:rsidRDefault="008B134F" w:rsidP="000E5164">
            <w:pPr>
              <w:widowControl w:val="0"/>
              <w:autoSpaceDE w:val="0"/>
              <w:autoSpaceDN w:val="0"/>
              <w:adjustRightInd w:val="0"/>
              <w:ind w:right="48"/>
              <w:rPr>
                <w:rFonts w:ascii="Calibri" w:hAnsi="Calibri" w:cs="Tahoma"/>
                <w:b/>
                <w:color w:val="232018"/>
                <w:sz w:val="24"/>
                <w:szCs w:val="24"/>
              </w:rPr>
            </w:pPr>
            <w:r w:rsidRPr="00136BC4">
              <w:rPr>
                <w:rFonts w:ascii="Calibri" w:hAnsi="Calibri" w:cs="Tahoma"/>
                <w:b/>
                <w:bCs/>
                <w:color w:val="232018"/>
                <w:sz w:val="24"/>
                <w:szCs w:val="24"/>
              </w:rPr>
              <w:t>HER Number:</w:t>
            </w:r>
            <w:r w:rsidRPr="00136BC4">
              <w:rPr>
                <w:rFonts w:ascii="Calibri" w:hAnsi="Calibri" w:cs="Tahoma"/>
                <w:color w:val="232018"/>
                <w:sz w:val="24"/>
                <w:szCs w:val="24"/>
              </w:rPr>
              <w:t xml:space="preserve"> SU08SW608</w:t>
            </w:r>
          </w:p>
        </w:tc>
      </w:tr>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Grid Ref:</w:t>
            </w:r>
            <w:r w:rsidRPr="00136BC4">
              <w:rPr>
                <w:rFonts w:ascii="Calibri" w:hAnsi="Calibri" w:cs="Tahoma"/>
                <w:color w:val="232018"/>
                <w:sz w:val="24"/>
                <w:szCs w:val="24"/>
              </w:rPr>
              <w:t xml:space="preserve"> SU00378323</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X Y Grid Ref:</w:t>
            </w:r>
            <w:r w:rsidRPr="00136BC4">
              <w:rPr>
                <w:rFonts w:ascii="Calibri" w:hAnsi="Calibri" w:cs="Tahoma"/>
                <w:color w:val="232018"/>
                <w:sz w:val="24"/>
                <w:szCs w:val="24"/>
              </w:rPr>
              <w:t xml:space="preserve"> 400370, 183230</w:t>
            </w:r>
          </w:p>
        </w:tc>
      </w:tr>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b/>
                <w:bCs/>
                <w:color w:val="232018"/>
                <w:sz w:val="24"/>
                <w:szCs w:val="24"/>
              </w:rPr>
            </w:pPr>
            <w:r w:rsidRPr="00136BC4">
              <w:rPr>
                <w:rFonts w:ascii="Calibri" w:hAnsi="Calibri" w:cs="Tahoma"/>
                <w:b/>
                <w:bCs/>
                <w:color w:val="232018"/>
                <w:sz w:val="24"/>
                <w:szCs w:val="24"/>
              </w:rPr>
              <w:t>Parish:</w:t>
            </w:r>
            <w:r w:rsidRPr="00136BC4">
              <w:rPr>
                <w:rFonts w:ascii="Calibri" w:hAnsi="Calibri" w:cs="Tahoma"/>
                <w:color w:val="232018"/>
                <w:sz w:val="24"/>
                <w:szCs w:val="24"/>
              </w:rPr>
              <w:t xml:space="preserve"> Dauntsey</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District:</w:t>
            </w:r>
            <w:r w:rsidRPr="00136BC4">
              <w:rPr>
                <w:rFonts w:ascii="Calibri" w:hAnsi="Calibri" w:cs="Tahoma"/>
                <w:color w:val="232018"/>
                <w:sz w:val="24"/>
                <w:szCs w:val="24"/>
              </w:rPr>
              <w:t xml:space="preserve"> North Wiltshire</w:t>
            </w:r>
          </w:p>
        </w:tc>
      </w:tr>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Period:</w:t>
            </w:r>
            <w:r w:rsidRPr="00136BC4">
              <w:rPr>
                <w:rFonts w:ascii="Calibri" w:hAnsi="Calibri" w:cs="Tahoma"/>
                <w:color w:val="232018"/>
                <w:sz w:val="24"/>
                <w:szCs w:val="24"/>
              </w:rPr>
              <w:t xml:space="preserve"> Undated</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Site Type:</w:t>
            </w:r>
            <w:r w:rsidRPr="00136BC4">
              <w:rPr>
                <w:rFonts w:ascii="Calibri" w:hAnsi="Calibri" w:cs="Tahoma"/>
                <w:color w:val="232018"/>
                <w:sz w:val="24"/>
                <w:szCs w:val="24"/>
              </w:rPr>
              <w:t xml:space="preserve"> Unclassified feature</w:t>
            </w:r>
          </w:p>
        </w:tc>
      </w:tr>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Altitude:</w:t>
            </w:r>
            <w:r w:rsidRPr="00136BC4">
              <w:rPr>
                <w:rFonts w:ascii="Calibri" w:hAnsi="Calibri" w:cs="Tahoma"/>
                <w:color w:val="232018"/>
                <w:sz w:val="24"/>
                <w:szCs w:val="24"/>
              </w:rPr>
              <w:t xml:space="preserve"> 68.58 metres</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 xml:space="preserve">Geology: </w:t>
            </w:r>
            <w:r w:rsidRPr="00136BC4">
              <w:rPr>
                <w:rFonts w:ascii="Calibri" w:hAnsi="Calibri" w:cs="Tahoma"/>
                <w:color w:val="232018"/>
                <w:sz w:val="24"/>
                <w:szCs w:val="24"/>
              </w:rPr>
              <w:t>Oxford Clay</w:t>
            </w:r>
          </w:p>
        </w:tc>
      </w:tr>
      <w:tr w:rsidR="008B134F" w:rsidRPr="00136BC4" w:rsidTr="000E5164">
        <w:tc>
          <w:tcPr>
            <w:tcW w:w="9464" w:type="dxa"/>
            <w:gridSpan w:val="2"/>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Description:</w:t>
            </w:r>
            <w:r w:rsidRPr="00136BC4">
              <w:rPr>
                <w:rFonts w:ascii="Calibri" w:hAnsi="Calibri" w:cs="Tahoma"/>
                <w:color w:val="232018"/>
                <w:sz w:val="24"/>
                <w:szCs w:val="24"/>
              </w:rPr>
              <w:t xml:space="preserve"> Undated linear earthworks, possibly a Deserted Medieval Settlement</w:t>
            </w:r>
          </w:p>
        </w:tc>
      </w:tr>
      <w:tr w:rsidR="008B134F" w:rsidRPr="00136BC4" w:rsidTr="000E5164">
        <w:tc>
          <w:tcPr>
            <w:tcW w:w="9464" w:type="dxa"/>
            <w:gridSpan w:val="2"/>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Details:</w:t>
            </w:r>
            <w:r w:rsidRPr="00136BC4">
              <w:rPr>
                <w:rFonts w:ascii="Calibri" w:hAnsi="Calibri" w:cs="Tahoma"/>
                <w:color w:val="232018"/>
                <w:sz w:val="24"/>
                <w:szCs w:val="24"/>
              </w:rPr>
              <w:t xml:space="preserve"> A) Linear and rectilinear features. B) Hurst &amp; Beresford recorded a Deserted Medieval Village at Great Smithcot Farm SU003830 but the OS report no sign of desertion in an area of extensive ridge and furrow.</w:t>
            </w:r>
          </w:p>
        </w:tc>
      </w:tr>
      <w:tr w:rsidR="008B134F" w:rsidRPr="00136BC4" w:rsidTr="000E5164">
        <w:tc>
          <w:tcPr>
            <w:tcW w:w="9464" w:type="dxa"/>
            <w:gridSpan w:val="2"/>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Sources:</w:t>
            </w:r>
            <w:r w:rsidRPr="00136BC4">
              <w:rPr>
                <w:rFonts w:ascii="Calibri" w:hAnsi="Calibri" w:cs="Tahoma"/>
                <w:color w:val="232018"/>
                <w:sz w:val="24"/>
                <w:szCs w:val="24"/>
              </w:rPr>
              <w:t xml:space="preserve"> A) A14/221096 1971 Wiltshire County Council; B) Deserted Medieval Villages p207 1971 Beresford, Maurice; Hurst, John G; B) Ordnance Survey Research 1977 </w:t>
            </w:r>
          </w:p>
        </w:tc>
      </w:tr>
    </w:tbl>
    <w:p w:rsidR="008B134F" w:rsidRPr="000609DF" w:rsidRDefault="008B134F" w:rsidP="000E5164">
      <w:pPr>
        <w:widowControl w:val="0"/>
        <w:autoSpaceDE w:val="0"/>
        <w:autoSpaceDN w:val="0"/>
        <w:adjustRightInd w:val="0"/>
        <w:spacing w:after="240"/>
        <w:ind w:right="48"/>
        <w:rPr>
          <w:rFonts w:ascii="Calibri" w:hAnsi="Calibri" w:cs="Time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32"/>
        <w:gridCol w:w="4732"/>
      </w:tblGrid>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b/>
                <w:bCs/>
                <w:color w:val="232018"/>
                <w:sz w:val="24"/>
                <w:szCs w:val="24"/>
              </w:rPr>
            </w:pPr>
            <w:r w:rsidRPr="00136BC4">
              <w:rPr>
                <w:rFonts w:ascii="Calibri" w:hAnsi="Calibri" w:cs="Tahoma"/>
                <w:b/>
                <w:bCs/>
                <w:color w:val="232018"/>
                <w:sz w:val="24"/>
                <w:szCs w:val="24"/>
              </w:rPr>
              <w:t xml:space="preserve">Site Name: </w:t>
            </w:r>
            <w:r w:rsidRPr="00136BC4">
              <w:rPr>
                <w:rFonts w:ascii="Calibri" w:hAnsi="Calibri" w:cs="Tahoma"/>
                <w:b/>
                <w:color w:val="232018"/>
                <w:sz w:val="24"/>
                <w:szCs w:val="24"/>
              </w:rPr>
              <w:t>Stranges Farm</w:t>
            </w:r>
          </w:p>
        </w:tc>
        <w:tc>
          <w:tcPr>
            <w:tcW w:w="4732" w:type="dxa"/>
          </w:tcPr>
          <w:p w:rsidR="008B134F" w:rsidRPr="00136BC4" w:rsidRDefault="008B134F" w:rsidP="000E5164">
            <w:pPr>
              <w:widowControl w:val="0"/>
              <w:autoSpaceDE w:val="0"/>
              <w:autoSpaceDN w:val="0"/>
              <w:adjustRightInd w:val="0"/>
              <w:ind w:right="48"/>
              <w:rPr>
                <w:rFonts w:ascii="Calibri" w:hAnsi="Calibri" w:cs="Tahoma"/>
                <w:b/>
                <w:color w:val="232018"/>
                <w:sz w:val="24"/>
                <w:szCs w:val="24"/>
              </w:rPr>
            </w:pPr>
            <w:r w:rsidRPr="00136BC4">
              <w:rPr>
                <w:rFonts w:ascii="Calibri" w:hAnsi="Calibri" w:cs="Tahoma"/>
                <w:b/>
                <w:bCs/>
                <w:color w:val="232018"/>
                <w:sz w:val="24"/>
                <w:szCs w:val="24"/>
              </w:rPr>
              <w:t>HER Number:</w:t>
            </w:r>
            <w:r w:rsidRPr="00136BC4">
              <w:rPr>
                <w:rFonts w:ascii="Calibri" w:hAnsi="Calibri" w:cs="Tahoma"/>
                <w:color w:val="232018"/>
                <w:sz w:val="24"/>
                <w:szCs w:val="24"/>
              </w:rPr>
              <w:t xml:space="preserve"> SU08SW455</w:t>
            </w:r>
          </w:p>
        </w:tc>
      </w:tr>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Grid Ref:</w:t>
            </w:r>
            <w:r w:rsidRPr="00136BC4">
              <w:rPr>
                <w:rFonts w:ascii="Calibri" w:hAnsi="Calibri" w:cs="Tahoma"/>
                <w:color w:val="232018"/>
                <w:sz w:val="24"/>
                <w:szCs w:val="24"/>
              </w:rPr>
              <w:t xml:space="preserve"> SU01668261</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X Y Grid Ref:</w:t>
            </w:r>
            <w:r w:rsidRPr="00136BC4">
              <w:rPr>
                <w:rFonts w:ascii="Calibri" w:hAnsi="Calibri" w:cs="Tahoma"/>
                <w:color w:val="232018"/>
                <w:sz w:val="24"/>
                <w:szCs w:val="24"/>
              </w:rPr>
              <w:t xml:space="preserve"> 401660, 182610</w:t>
            </w:r>
          </w:p>
        </w:tc>
      </w:tr>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b/>
                <w:bCs/>
                <w:color w:val="232018"/>
                <w:sz w:val="24"/>
                <w:szCs w:val="24"/>
              </w:rPr>
            </w:pPr>
            <w:r w:rsidRPr="00136BC4">
              <w:rPr>
                <w:rFonts w:ascii="Calibri" w:hAnsi="Calibri" w:cs="Tahoma"/>
                <w:b/>
                <w:bCs/>
                <w:color w:val="232018"/>
                <w:sz w:val="24"/>
                <w:szCs w:val="24"/>
              </w:rPr>
              <w:t>Parish:</w:t>
            </w:r>
            <w:r w:rsidRPr="00136BC4">
              <w:rPr>
                <w:rFonts w:ascii="Calibri" w:hAnsi="Calibri" w:cs="Tahoma"/>
                <w:color w:val="232018"/>
                <w:sz w:val="24"/>
                <w:szCs w:val="24"/>
              </w:rPr>
              <w:t xml:space="preserve"> Brinkworth</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District:</w:t>
            </w:r>
            <w:r w:rsidRPr="00136BC4">
              <w:rPr>
                <w:rFonts w:ascii="Calibri" w:hAnsi="Calibri" w:cs="Tahoma"/>
                <w:color w:val="232018"/>
                <w:sz w:val="24"/>
                <w:szCs w:val="24"/>
              </w:rPr>
              <w:t xml:space="preserve"> North Wiltshire</w:t>
            </w:r>
          </w:p>
        </w:tc>
      </w:tr>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Period:</w:t>
            </w:r>
            <w:r w:rsidRPr="00136BC4">
              <w:rPr>
                <w:rFonts w:ascii="Calibri" w:hAnsi="Calibri" w:cs="Tahoma"/>
                <w:color w:val="232018"/>
                <w:sz w:val="24"/>
                <w:szCs w:val="24"/>
              </w:rPr>
              <w:t xml:space="preserve"> Late Medieval</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Site Type:</w:t>
            </w:r>
            <w:r w:rsidRPr="00136BC4">
              <w:rPr>
                <w:rFonts w:ascii="Calibri" w:hAnsi="Calibri" w:cs="Tahoma"/>
                <w:color w:val="232018"/>
                <w:sz w:val="24"/>
                <w:szCs w:val="24"/>
              </w:rPr>
              <w:t xml:space="preserve"> Moated site</w:t>
            </w:r>
          </w:p>
        </w:tc>
      </w:tr>
      <w:tr w:rsidR="008B134F" w:rsidRPr="00136BC4" w:rsidTr="00D47D39">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Altitude:</w:t>
            </w:r>
            <w:r w:rsidRPr="00136BC4">
              <w:rPr>
                <w:rFonts w:ascii="Calibri" w:hAnsi="Calibri" w:cs="Tahoma"/>
                <w:color w:val="232018"/>
                <w:sz w:val="24"/>
                <w:szCs w:val="24"/>
              </w:rPr>
              <w:t xml:space="preserve"> 60.96 metres</w:t>
            </w:r>
          </w:p>
        </w:tc>
        <w:tc>
          <w:tcPr>
            <w:tcW w:w="4732" w:type="dxa"/>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Geology:</w:t>
            </w:r>
            <w:r w:rsidRPr="00136BC4">
              <w:rPr>
                <w:rFonts w:ascii="Calibri" w:hAnsi="Calibri" w:cs="Tahoma"/>
                <w:color w:val="232018"/>
                <w:sz w:val="24"/>
                <w:szCs w:val="24"/>
              </w:rPr>
              <w:t xml:space="preserve"> Oxford Clay</w:t>
            </w:r>
          </w:p>
        </w:tc>
      </w:tr>
      <w:tr w:rsidR="008B134F" w:rsidRPr="00136BC4" w:rsidTr="000E5164">
        <w:tc>
          <w:tcPr>
            <w:tcW w:w="9464" w:type="dxa"/>
            <w:gridSpan w:val="2"/>
          </w:tcPr>
          <w:p w:rsidR="008B134F" w:rsidRPr="00136BC4" w:rsidRDefault="008B134F" w:rsidP="00A1207A">
            <w:pPr>
              <w:widowControl w:val="0"/>
              <w:autoSpaceDE w:val="0"/>
              <w:autoSpaceDN w:val="0"/>
              <w:adjustRightInd w:val="0"/>
              <w:ind w:right="48"/>
              <w:rPr>
                <w:rFonts w:ascii="Calibri" w:hAnsi="Calibri" w:cs="Tahoma"/>
                <w:b/>
                <w:bCs/>
                <w:color w:val="232018"/>
                <w:sz w:val="24"/>
                <w:szCs w:val="24"/>
              </w:rPr>
            </w:pPr>
            <w:r w:rsidRPr="00136BC4">
              <w:rPr>
                <w:rFonts w:ascii="Calibri" w:hAnsi="Calibri" w:cs="Tahoma"/>
                <w:b/>
                <w:bCs/>
                <w:color w:val="232018"/>
                <w:sz w:val="24"/>
                <w:szCs w:val="24"/>
              </w:rPr>
              <w:t>Finds:</w:t>
            </w:r>
            <w:r w:rsidRPr="00136BC4">
              <w:rPr>
                <w:rFonts w:ascii="Calibri" w:hAnsi="Calibri" w:cs="Tahoma"/>
                <w:color w:val="232018"/>
                <w:sz w:val="24"/>
                <w:szCs w:val="24"/>
              </w:rPr>
              <w:t xml:space="preserve"> Ceramics</w:t>
            </w:r>
          </w:p>
        </w:tc>
      </w:tr>
      <w:tr w:rsidR="008B134F" w:rsidRPr="00136BC4" w:rsidTr="000E5164">
        <w:tc>
          <w:tcPr>
            <w:tcW w:w="9464" w:type="dxa"/>
            <w:gridSpan w:val="2"/>
          </w:tcPr>
          <w:p w:rsidR="008B134F" w:rsidRPr="00136BC4" w:rsidRDefault="008B134F" w:rsidP="00A1207A">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Description:</w:t>
            </w:r>
            <w:r w:rsidRPr="00136BC4">
              <w:rPr>
                <w:rFonts w:ascii="Calibri" w:hAnsi="Calibri" w:cs="Tahoma"/>
                <w:color w:val="232018"/>
                <w:sz w:val="24"/>
                <w:szCs w:val="24"/>
              </w:rPr>
              <w:t xml:space="preserve"> Probable Medieval moat producing 12th-13th century pottery, fragments of sandstone and burnt clay.</w:t>
            </w:r>
          </w:p>
        </w:tc>
      </w:tr>
      <w:tr w:rsidR="008B134F" w:rsidRPr="00136BC4" w:rsidTr="000E5164">
        <w:tc>
          <w:tcPr>
            <w:tcW w:w="9464" w:type="dxa"/>
            <w:gridSpan w:val="2"/>
          </w:tcPr>
          <w:p w:rsidR="008B134F" w:rsidRPr="00136BC4" w:rsidRDefault="008B134F" w:rsidP="00A1207A">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Details:</w:t>
            </w:r>
            <w:r w:rsidRPr="00136BC4">
              <w:rPr>
                <w:rFonts w:ascii="Calibri" w:hAnsi="Calibri" w:cs="Tahoma"/>
                <w:color w:val="232018"/>
                <w:sz w:val="24"/>
                <w:szCs w:val="24"/>
              </w:rPr>
              <w:t xml:space="preserve"> A probable moat destroyed by the motorway construction.</w:t>
            </w:r>
          </w:p>
        </w:tc>
      </w:tr>
      <w:tr w:rsidR="008B134F" w:rsidRPr="00136BC4" w:rsidTr="000E5164">
        <w:tc>
          <w:tcPr>
            <w:tcW w:w="9464" w:type="dxa"/>
            <w:gridSpan w:val="2"/>
          </w:tcPr>
          <w:p w:rsidR="008B134F" w:rsidRPr="00136BC4" w:rsidRDefault="008B134F" w:rsidP="000E5164">
            <w:pPr>
              <w:widowControl w:val="0"/>
              <w:autoSpaceDE w:val="0"/>
              <w:autoSpaceDN w:val="0"/>
              <w:adjustRightInd w:val="0"/>
              <w:ind w:right="48"/>
              <w:rPr>
                <w:rFonts w:ascii="Calibri" w:hAnsi="Calibri" w:cs="Tahoma"/>
                <w:color w:val="232018"/>
                <w:sz w:val="24"/>
                <w:szCs w:val="24"/>
              </w:rPr>
            </w:pPr>
            <w:r w:rsidRPr="00136BC4">
              <w:rPr>
                <w:rFonts w:ascii="Calibri" w:hAnsi="Calibri" w:cs="Tahoma"/>
                <w:b/>
                <w:bCs/>
                <w:color w:val="232018"/>
                <w:sz w:val="24"/>
                <w:szCs w:val="24"/>
              </w:rPr>
              <w:t>Sources:</w:t>
            </w:r>
            <w:r w:rsidRPr="00136BC4">
              <w:rPr>
                <w:rFonts w:ascii="Calibri" w:hAnsi="Calibri" w:cs="Tahoma"/>
                <w:color w:val="232018"/>
                <w:sz w:val="24"/>
                <w:szCs w:val="24"/>
              </w:rPr>
              <w:t xml:space="preserve"> Wiltshire Archaeological Magazine Vol 74-75, p 89 Site 15</w:t>
            </w:r>
          </w:p>
        </w:tc>
      </w:tr>
    </w:tbl>
    <w:p w:rsidR="008B134F" w:rsidRPr="000E5164" w:rsidRDefault="008B134F" w:rsidP="000E5164">
      <w:pPr>
        <w:widowControl w:val="0"/>
        <w:autoSpaceDE w:val="0"/>
        <w:autoSpaceDN w:val="0"/>
        <w:adjustRightInd w:val="0"/>
        <w:spacing w:after="240"/>
        <w:ind w:right="48"/>
        <w:rPr>
          <w:rFonts w:ascii="Calibri" w:hAnsi="Calibri" w:cs="Times"/>
          <w:sz w:val="28"/>
          <w:szCs w:val="28"/>
        </w:rPr>
      </w:pPr>
    </w:p>
    <w:sectPr w:rsidR="008B134F" w:rsidRPr="000E5164" w:rsidSect="00271621">
      <w:headerReference w:type="default" r:id="rId40"/>
      <w:footerReference w:type="even" r:id="rId41"/>
      <w:footerReference w:type="default" r:id="rId42"/>
      <w:pgSz w:w="11901" w:h="16817"/>
      <w:pgMar w:top="1440" w:right="1418" w:bottom="1440" w:left="1418" w:header="720" w:footer="851"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34F" w:rsidRDefault="008B134F" w:rsidP="00013764">
      <w:r>
        <w:separator/>
      </w:r>
    </w:p>
  </w:endnote>
  <w:endnote w:type="continuationSeparator" w:id="0">
    <w:p w:rsidR="008B134F" w:rsidRDefault="008B134F" w:rsidP="000137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Gill Sans MT"/>
    <w:panose1 w:val="00000000000000000000"/>
    <w:charset w:val="00"/>
    <w:family w:val="auto"/>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34F" w:rsidRDefault="008B134F" w:rsidP="002716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134F" w:rsidRDefault="008B134F" w:rsidP="0001376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34F" w:rsidRPr="00F30ADF" w:rsidRDefault="008B134F" w:rsidP="00271621">
    <w:pPr>
      <w:pStyle w:val="Footer"/>
      <w:framePr w:wrap="around" w:vAnchor="text" w:hAnchor="margin" w:xAlign="center" w:y="1"/>
      <w:rPr>
        <w:rStyle w:val="PageNumber"/>
        <w:rFonts w:ascii="Cambria" w:hAnsi="Cambria"/>
        <w:sz w:val="20"/>
        <w:szCs w:val="20"/>
      </w:rPr>
    </w:pPr>
    <w:r w:rsidRPr="00F30ADF">
      <w:rPr>
        <w:rStyle w:val="PageNumber"/>
        <w:rFonts w:ascii="Cambria" w:hAnsi="Cambria"/>
        <w:sz w:val="20"/>
        <w:szCs w:val="20"/>
      </w:rPr>
      <w:fldChar w:fldCharType="begin"/>
    </w:r>
    <w:r w:rsidRPr="00F30ADF">
      <w:rPr>
        <w:rStyle w:val="PageNumber"/>
        <w:rFonts w:ascii="Cambria" w:hAnsi="Cambria"/>
        <w:sz w:val="20"/>
        <w:szCs w:val="20"/>
      </w:rPr>
      <w:instrText xml:space="preserve">PAGE  </w:instrText>
    </w:r>
    <w:r w:rsidRPr="00F30ADF">
      <w:rPr>
        <w:rStyle w:val="PageNumber"/>
        <w:rFonts w:ascii="Cambria" w:hAnsi="Cambria"/>
        <w:sz w:val="20"/>
        <w:szCs w:val="20"/>
      </w:rPr>
      <w:fldChar w:fldCharType="separate"/>
    </w:r>
    <w:r>
      <w:rPr>
        <w:rStyle w:val="PageNumber"/>
        <w:rFonts w:ascii="Cambria" w:hAnsi="Cambria"/>
        <w:noProof/>
        <w:sz w:val="20"/>
        <w:szCs w:val="20"/>
      </w:rPr>
      <w:t>39</w:t>
    </w:r>
    <w:r w:rsidRPr="00F30ADF">
      <w:rPr>
        <w:rStyle w:val="PageNumber"/>
        <w:rFonts w:ascii="Cambria" w:hAnsi="Cambria"/>
        <w:sz w:val="20"/>
        <w:szCs w:val="20"/>
      </w:rPr>
      <w:fldChar w:fldCharType="end"/>
    </w:r>
  </w:p>
  <w:p w:rsidR="008B134F" w:rsidRPr="00060FE9" w:rsidRDefault="008B134F" w:rsidP="00060FE9">
    <w:pPr>
      <w:pStyle w:val="Footer"/>
      <w:ind w:right="360"/>
      <w:rPr>
        <w:rFonts w:ascii="Cambria" w:hAnsi="Cambria"/>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34F" w:rsidRDefault="008B134F" w:rsidP="00013764">
      <w:r>
        <w:separator/>
      </w:r>
    </w:p>
  </w:footnote>
  <w:footnote w:type="continuationSeparator" w:id="0">
    <w:p w:rsidR="008B134F" w:rsidRDefault="008B134F" w:rsidP="000137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34F" w:rsidRDefault="008B134F" w:rsidP="00BE0BBA">
    <w:pPr>
      <w:widowControl w:val="0"/>
      <w:tabs>
        <w:tab w:val="right" w:pos="9072"/>
      </w:tabs>
      <w:autoSpaceDE w:val="0"/>
      <w:autoSpaceDN w:val="0"/>
      <w:adjustRightInd w:val="0"/>
      <w:spacing w:after="240"/>
      <w:rPr>
        <w:rFonts w:ascii="Times" w:hAnsi="Times" w:cs="Times"/>
        <w:sz w:val="24"/>
        <w:szCs w:val="24"/>
      </w:rPr>
    </w:pPr>
    <w:r>
      <w:rPr>
        <w:rFonts w:ascii="Calibri" w:hAnsi="Calibri" w:cs="Calibri"/>
        <w:color w:val="6B0003"/>
        <w:sz w:val="30"/>
        <w:szCs w:val="30"/>
      </w:rPr>
      <w:t>Chapel Quarter, Dauntsey</w:t>
    </w:r>
    <w:r>
      <w:rPr>
        <w:rFonts w:ascii="Calibri" w:hAnsi="Calibri" w:cs="Calibri"/>
        <w:color w:val="6B0003"/>
        <w:sz w:val="30"/>
        <w:szCs w:val="30"/>
      </w:rPr>
      <w:tab/>
      <w:t xml:space="preserve"> May 2013</w:t>
    </w:r>
  </w:p>
  <w:p w:rsidR="008B134F" w:rsidRDefault="008B13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DC57E9D"/>
    <w:multiLevelType w:val="multilevel"/>
    <w:tmpl w:val="82F44B54"/>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
    <w:nsid w:val="16934A49"/>
    <w:multiLevelType w:val="hybridMultilevel"/>
    <w:tmpl w:val="5008DC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6E86522"/>
    <w:multiLevelType w:val="hybridMultilevel"/>
    <w:tmpl w:val="06040AD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A1379E6"/>
    <w:multiLevelType w:val="hybridMultilevel"/>
    <w:tmpl w:val="A25E7C40"/>
    <w:lvl w:ilvl="0" w:tplc="C11CDB82">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226E10E0"/>
    <w:multiLevelType w:val="hybridMultilevel"/>
    <w:tmpl w:val="36D274A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23A817AC"/>
    <w:multiLevelType w:val="hybridMultilevel"/>
    <w:tmpl w:val="AAA2A71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DAF71D5"/>
    <w:multiLevelType w:val="hybridMultilevel"/>
    <w:tmpl w:val="9A2614E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507A1403"/>
    <w:multiLevelType w:val="hybridMultilevel"/>
    <w:tmpl w:val="B574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BA4F9C"/>
    <w:multiLevelType w:val="multilevel"/>
    <w:tmpl w:val="82F44B54"/>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0">
    <w:nsid w:val="59705599"/>
    <w:multiLevelType w:val="hybridMultilevel"/>
    <w:tmpl w:val="BDD2BD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E9957CE"/>
    <w:multiLevelType w:val="multilevel"/>
    <w:tmpl w:val="CA001548"/>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7498348B"/>
    <w:multiLevelType w:val="hybridMultilevel"/>
    <w:tmpl w:val="116005C8"/>
    <w:lvl w:ilvl="0" w:tplc="A406F176">
      <w:start w:val="2"/>
      <w:numFmt w:val="decimal"/>
      <w:lvlText w:val="%1.f"/>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6A44C74"/>
    <w:multiLevelType w:val="hybridMultilevel"/>
    <w:tmpl w:val="7B9E0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8"/>
  </w:num>
  <w:num w:numId="4">
    <w:abstractNumId w:val="3"/>
  </w:num>
  <w:num w:numId="5">
    <w:abstractNumId w:val="10"/>
  </w:num>
  <w:num w:numId="6">
    <w:abstractNumId w:val="7"/>
  </w:num>
  <w:num w:numId="7">
    <w:abstractNumId w:val="12"/>
  </w:num>
  <w:num w:numId="8">
    <w:abstractNumId w:val="11"/>
  </w:num>
  <w:num w:numId="9">
    <w:abstractNumId w:val="1"/>
  </w:num>
  <w:num w:numId="10">
    <w:abstractNumId w:val="4"/>
  </w:num>
  <w:num w:numId="11">
    <w:abstractNumId w:val="6"/>
  </w:num>
  <w:num w:numId="12">
    <w:abstractNumId w:val="2"/>
  </w:num>
  <w:num w:numId="13">
    <w:abstractNumId w:val="9"/>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3764"/>
    <w:rsid w:val="0000333D"/>
    <w:rsid w:val="00013764"/>
    <w:rsid w:val="000208E4"/>
    <w:rsid w:val="0003523C"/>
    <w:rsid w:val="000609DF"/>
    <w:rsid w:val="00060FE9"/>
    <w:rsid w:val="000855FD"/>
    <w:rsid w:val="000923B9"/>
    <w:rsid w:val="000A2DDD"/>
    <w:rsid w:val="000A7256"/>
    <w:rsid w:val="000C60A4"/>
    <w:rsid w:val="000E5164"/>
    <w:rsid w:val="00114EF7"/>
    <w:rsid w:val="00125AF8"/>
    <w:rsid w:val="00136BC4"/>
    <w:rsid w:val="001418B7"/>
    <w:rsid w:val="00145432"/>
    <w:rsid w:val="001521B2"/>
    <w:rsid w:val="00152C91"/>
    <w:rsid w:val="00155962"/>
    <w:rsid w:val="001805CF"/>
    <w:rsid w:val="001A74FE"/>
    <w:rsid w:val="001B6641"/>
    <w:rsid w:val="001F0985"/>
    <w:rsid w:val="00216B73"/>
    <w:rsid w:val="002228C6"/>
    <w:rsid w:val="002252B5"/>
    <w:rsid w:val="00246AAD"/>
    <w:rsid w:val="00260152"/>
    <w:rsid w:val="00271621"/>
    <w:rsid w:val="0027779C"/>
    <w:rsid w:val="00296382"/>
    <w:rsid w:val="002B132D"/>
    <w:rsid w:val="002B23FD"/>
    <w:rsid w:val="002E2D79"/>
    <w:rsid w:val="002E5143"/>
    <w:rsid w:val="0032054E"/>
    <w:rsid w:val="00342B7C"/>
    <w:rsid w:val="00365FC5"/>
    <w:rsid w:val="0037163E"/>
    <w:rsid w:val="00376AC4"/>
    <w:rsid w:val="0039053B"/>
    <w:rsid w:val="003A3AB9"/>
    <w:rsid w:val="003A5C89"/>
    <w:rsid w:val="003C174E"/>
    <w:rsid w:val="003C7EC9"/>
    <w:rsid w:val="003D343E"/>
    <w:rsid w:val="00462D94"/>
    <w:rsid w:val="00480105"/>
    <w:rsid w:val="00497219"/>
    <w:rsid w:val="004B15FE"/>
    <w:rsid w:val="004E79B6"/>
    <w:rsid w:val="00511D54"/>
    <w:rsid w:val="00516DDB"/>
    <w:rsid w:val="00555193"/>
    <w:rsid w:val="00570E76"/>
    <w:rsid w:val="00587A42"/>
    <w:rsid w:val="00592729"/>
    <w:rsid w:val="005B44C8"/>
    <w:rsid w:val="005C288B"/>
    <w:rsid w:val="005C4187"/>
    <w:rsid w:val="005E645E"/>
    <w:rsid w:val="00656F60"/>
    <w:rsid w:val="00662308"/>
    <w:rsid w:val="006B4750"/>
    <w:rsid w:val="00720C35"/>
    <w:rsid w:val="007732F7"/>
    <w:rsid w:val="007809EB"/>
    <w:rsid w:val="007E2B07"/>
    <w:rsid w:val="007E2EA0"/>
    <w:rsid w:val="007E4FE9"/>
    <w:rsid w:val="00814C10"/>
    <w:rsid w:val="00863C46"/>
    <w:rsid w:val="00896AF9"/>
    <w:rsid w:val="008A3081"/>
    <w:rsid w:val="008B02CC"/>
    <w:rsid w:val="008B134F"/>
    <w:rsid w:val="008D6D8D"/>
    <w:rsid w:val="008E6C00"/>
    <w:rsid w:val="008F5E23"/>
    <w:rsid w:val="00956FB2"/>
    <w:rsid w:val="00996F7B"/>
    <w:rsid w:val="009A74C0"/>
    <w:rsid w:val="009D2480"/>
    <w:rsid w:val="009F3A29"/>
    <w:rsid w:val="00A03C06"/>
    <w:rsid w:val="00A1207A"/>
    <w:rsid w:val="00AE42C8"/>
    <w:rsid w:val="00B04212"/>
    <w:rsid w:val="00B15CDE"/>
    <w:rsid w:val="00B335D2"/>
    <w:rsid w:val="00B379A4"/>
    <w:rsid w:val="00B50310"/>
    <w:rsid w:val="00BB7C65"/>
    <w:rsid w:val="00BC02B1"/>
    <w:rsid w:val="00BE0BBA"/>
    <w:rsid w:val="00BE20CE"/>
    <w:rsid w:val="00C0186A"/>
    <w:rsid w:val="00C53365"/>
    <w:rsid w:val="00CA62EC"/>
    <w:rsid w:val="00CF1774"/>
    <w:rsid w:val="00D147E4"/>
    <w:rsid w:val="00D47D39"/>
    <w:rsid w:val="00D720F4"/>
    <w:rsid w:val="00D942E6"/>
    <w:rsid w:val="00DE20B4"/>
    <w:rsid w:val="00DF2062"/>
    <w:rsid w:val="00E67473"/>
    <w:rsid w:val="00EA4A1C"/>
    <w:rsid w:val="00EA576F"/>
    <w:rsid w:val="00F050E7"/>
    <w:rsid w:val="00F30ADF"/>
    <w:rsid w:val="00F4739B"/>
    <w:rsid w:val="00F86F01"/>
    <w:rsid w:val="00FC641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ill Sans" w:eastAsia="MS ??" w:hAnsi="Gill San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212"/>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37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13764"/>
    <w:rPr>
      <w:rFonts w:ascii="Lucida Grande" w:hAnsi="Lucida Grande" w:cs="Lucida Grande"/>
      <w:sz w:val="18"/>
      <w:szCs w:val="18"/>
    </w:rPr>
  </w:style>
  <w:style w:type="paragraph" w:styleId="Header">
    <w:name w:val="header"/>
    <w:basedOn w:val="Normal"/>
    <w:link w:val="HeaderChar"/>
    <w:uiPriority w:val="99"/>
    <w:rsid w:val="00013764"/>
    <w:pPr>
      <w:tabs>
        <w:tab w:val="center" w:pos="4320"/>
        <w:tab w:val="right" w:pos="8640"/>
      </w:tabs>
    </w:pPr>
  </w:style>
  <w:style w:type="character" w:customStyle="1" w:styleId="HeaderChar">
    <w:name w:val="Header Char"/>
    <w:basedOn w:val="DefaultParagraphFont"/>
    <w:link w:val="Header"/>
    <w:uiPriority w:val="99"/>
    <w:locked/>
    <w:rsid w:val="00013764"/>
    <w:rPr>
      <w:rFonts w:cs="Times New Roman"/>
    </w:rPr>
  </w:style>
  <w:style w:type="paragraph" w:styleId="Footer">
    <w:name w:val="footer"/>
    <w:basedOn w:val="Normal"/>
    <w:link w:val="FooterChar"/>
    <w:uiPriority w:val="99"/>
    <w:rsid w:val="00013764"/>
    <w:pPr>
      <w:tabs>
        <w:tab w:val="center" w:pos="4320"/>
        <w:tab w:val="right" w:pos="8640"/>
      </w:tabs>
    </w:pPr>
  </w:style>
  <w:style w:type="character" w:customStyle="1" w:styleId="FooterChar">
    <w:name w:val="Footer Char"/>
    <w:basedOn w:val="DefaultParagraphFont"/>
    <w:link w:val="Footer"/>
    <w:uiPriority w:val="99"/>
    <w:locked/>
    <w:rsid w:val="00013764"/>
    <w:rPr>
      <w:rFonts w:cs="Times New Roman"/>
    </w:rPr>
  </w:style>
  <w:style w:type="character" w:styleId="PageNumber">
    <w:name w:val="page number"/>
    <w:basedOn w:val="DefaultParagraphFont"/>
    <w:uiPriority w:val="99"/>
    <w:semiHidden/>
    <w:rsid w:val="00013764"/>
    <w:rPr>
      <w:rFonts w:cs="Times New Roman"/>
    </w:rPr>
  </w:style>
  <w:style w:type="paragraph" w:styleId="ListParagraph">
    <w:name w:val="List Paragraph"/>
    <w:basedOn w:val="Normal"/>
    <w:uiPriority w:val="99"/>
    <w:qFormat/>
    <w:rsid w:val="00EA4A1C"/>
    <w:pPr>
      <w:ind w:left="720"/>
      <w:contextualSpacing/>
    </w:pPr>
  </w:style>
  <w:style w:type="table" w:styleId="TableGrid">
    <w:name w:val="Table Grid"/>
    <w:basedOn w:val="TableNormal"/>
    <w:uiPriority w:val="99"/>
    <w:rsid w:val="00F86F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511D54"/>
    <w:rPr>
      <w:rFonts w:cs="Times New Roman"/>
      <w:color w:val="0000FF"/>
      <w:u w:val="single"/>
    </w:rPr>
  </w:style>
  <w:style w:type="character" w:styleId="CommentReference">
    <w:name w:val="annotation reference"/>
    <w:basedOn w:val="DefaultParagraphFont"/>
    <w:uiPriority w:val="99"/>
    <w:semiHidden/>
    <w:rsid w:val="00376AC4"/>
    <w:rPr>
      <w:rFonts w:cs="Times New Roman"/>
      <w:sz w:val="16"/>
      <w:szCs w:val="16"/>
    </w:rPr>
  </w:style>
  <w:style w:type="paragraph" w:styleId="CommentText">
    <w:name w:val="annotation text"/>
    <w:basedOn w:val="Normal"/>
    <w:link w:val="CommentTextChar"/>
    <w:uiPriority w:val="99"/>
    <w:semiHidden/>
    <w:rsid w:val="00376AC4"/>
    <w:rPr>
      <w:sz w:val="20"/>
      <w:szCs w:val="20"/>
    </w:rPr>
  </w:style>
  <w:style w:type="character" w:customStyle="1" w:styleId="CommentTextChar">
    <w:name w:val="Comment Text Char"/>
    <w:basedOn w:val="DefaultParagraphFont"/>
    <w:link w:val="CommentText"/>
    <w:uiPriority w:val="99"/>
    <w:semiHidden/>
    <w:locked/>
    <w:rsid w:val="00376AC4"/>
    <w:rPr>
      <w:rFonts w:cs="Times New Roman"/>
      <w:sz w:val="20"/>
      <w:szCs w:val="20"/>
    </w:rPr>
  </w:style>
  <w:style w:type="paragraph" w:styleId="CommentSubject">
    <w:name w:val="annotation subject"/>
    <w:basedOn w:val="CommentText"/>
    <w:next w:val="CommentText"/>
    <w:link w:val="CommentSubjectChar"/>
    <w:uiPriority w:val="99"/>
    <w:semiHidden/>
    <w:rsid w:val="00376AC4"/>
    <w:rPr>
      <w:b/>
      <w:bCs/>
    </w:rPr>
  </w:style>
  <w:style w:type="character" w:customStyle="1" w:styleId="CommentSubjectChar">
    <w:name w:val="Comment Subject Char"/>
    <w:basedOn w:val="CommentTextChar"/>
    <w:link w:val="CommentSubject"/>
    <w:uiPriority w:val="99"/>
    <w:semiHidden/>
    <w:locked/>
    <w:rsid w:val="00376AC4"/>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history.wiltshire.gov.uk/smr/index.ph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39</Pages>
  <Words>4486</Words>
  <Characters>25575</Characters>
  <Application>Microsoft Office Outlook</Application>
  <DocSecurity>0</DocSecurity>
  <Lines>0</Lines>
  <Paragraphs>0</Paragraphs>
  <ScaleCrop>false</ScaleCrop>
  <Company>Personal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 Quarter, Dauntsey, Wiltshire</dc:title>
  <dc:subject/>
  <dc:creator>Mike McQueen</dc:creator>
  <cp:keywords/>
  <dc:description/>
  <cp:lastModifiedBy>Home</cp:lastModifiedBy>
  <cp:revision>2</cp:revision>
  <cp:lastPrinted>2013-11-11T16:22:00Z</cp:lastPrinted>
  <dcterms:created xsi:type="dcterms:W3CDTF">2013-11-26T21:18:00Z</dcterms:created>
  <dcterms:modified xsi:type="dcterms:W3CDTF">2013-11-26T21:18:00Z</dcterms:modified>
</cp:coreProperties>
</file>